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B8" w:rsidRPr="006916DA" w:rsidRDefault="00131CB8" w:rsidP="009B2425">
      <w:pPr>
        <w:ind w:firstLine="720"/>
        <w:jc w:val="both"/>
      </w:pPr>
    </w:p>
    <w:p w:rsidR="006C089F" w:rsidRPr="004D0059" w:rsidRDefault="006C089F" w:rsidP="009B2425">
      <w:pPr>
        <w:ind w:firstLine="720"/>
        <w:jc w:val="both"/>
        <w:rPr>
          <w:lang w:val="sr-Cyrl-CS"/>
        </w:rPr>
      </w:pPr>
      <w:r w:rsidRPr="008F2341">
        <w:rPr>
          <w:lang w:val="sr-Cyrl-CS"/>
        </w:rPr>
        <w:t xml:space="preserve">На основу члана 32. став 1., тачка 2. Закона о локалној самоуправи </w:t>
      </w:r>
      <w:r w:rsidRPr="008F2341">
        <w:t>("</w:t>
      </w:r>
      <w:r w:rsidRPr="008F2341">
        <w:rPr>
          <w:lang w:val="sr-Cyrl-CS"/>
        </w:rPr>
        <w:t>Сл. Гласник РС</w:t>
      </w:r>
      <w:r w:rsidRPr="008F2341">
        <w:t>”</w:t>
      </w:r>
      <w:r w:rsidRPr="008F2341">
        <w:rPr>
          <w:lang w:val="sr-Cyrl-CS"/>
        </w:rPr>
        <w:t xml:space="preserve"> број 129/2007</w:t>
      </w:r>
      <w:r w:rsidR="00BE7BAF" w:rsidRPr="008F2341">
        <w:rPr>
          <w:lang w:val="sr-Cyrl-CS"/>
        </w:rPr>
        <w:t>, 83/14-др.закон</w:t>
      </w:r>
      <w:r w:rsidR="001F5C37" w:rsidRPr="008F2341">
        <w:rPr>
          <w:lang w:val="sr-Cyrl-CS"/>
        </w:rPr>
        <w:t>,</w:t>
      </w:r>
      <w:r w:rsidR="00813547" w:rsidRPr="008F2341">
        <w:t xml:space="preserve"> 101/16-др.закон</w:t>
      </w:r>
      <w:r w:rsidR="008F2341" w:rsidRPr="008F2341">
        <w:t>,</w:t>
      </w:r>
      <w:r w:rsidR="001F5C37" w:rsidRPr="008F2341">
        <w:t xml:space="preserve"> 47/2018</w:t>
      </w:r>
      <w:r w:rsidR="008F2341" w:rsidRPr="008F2341">
        <w:t xml:space="preserve"> и 111/2021-др.закон</w:t>
      </w:r>
      <w:r w:rsidRPr="008F2341">
        <w:t>)</w:t>
      </w:r>
      <w:r w:rsidRPr="008F2341">
        <w:rPr>
          <w:lang w:val="sr-Cyrl-CS"/>
        </w:rPr>
        <w:t xml:space="preserve">, члана 78. и 79. Закона о буџетском систему </w:t>
      </w:r>
      <w:r w:rsidRPr="008F2341">
        <w:t>("</w:t>
      </w:r>
      <w:r w:rsidRPr="008F2341">
        <w:rPr>
          <w:lang w:val="sr-Cyrl-CS"/>
        </w:rPr>
        <w:t xml:space="preserve">Сл. </w:t>
      </w:r>
      <w:r w:rsidR="00D75BA1" w:rsidRPr="008F2341">
        <w:rPr>
          <w:lang w:val="sr-Cyrl-CS"/>
        </w:rPr>
        <w:t>г</w:t>
      </w:r>
      <w:r w:rsidRPr="008F2341">
        <w:rPr>
          <w:lang w:val="sr-Cyrl-CS"/>
        </w:rPr>
        <w:t>ласник РС</w:t>
      </w:r>
      <w:r w:rsidRPr="008F2341">
        <w:t>”</w:t>
      </w:r>
      <w:r w:rsidRPr="008F2341">
        <w:rPr>
          <w:lang w:val="sr-Cyrl-CS"/>
        </w:rPr>
        <w:t xml:space="preserve"> број 54/09, 73/10, 101/10, 101/11, 93/12, 62/13</w:t>
      </w:r>
      <w:r w:rsidRPr="008F2341">
        <w:t>,</w:t>
      </w:r>
      <w:r w:rsidRPr="008F2341">
        <w:rPr>
          <w:lang w:val="sr-Cyrl-CS"/>
        </w:rPr>
        <w:t xml:space="preserve"> 62/13</w:t>
      </w:r>
      <w:r w:rsidRPr="008F2341">
        <w:t>-</w:t>
      </w:r>
      <w:r w:rsidRPr="008F2341">
        <w:rPr>
          <w:lang w:val="sr-Cyrl-CS"/>
        </w:rPr>
        <w:t>испр.,108/13</w:t>
      </w:r>
      <w:r w:rsidR="00D75BA1" w:rsidRPr="008F2341">
        <w:t xml:space="preserve">, </w:t>
      </w:r>
      <w:r w:rsidRPr="008F2341">
        <w:rPr>
          <w:lang w:val="sr-Cyrl-CS"/>
        </w:rPr>
        <w:t xml:space="preserve">142/14, 68/2015-др. </w:t>
      </w:r>
      <w:r w:rsidR="00D75BA1" w:rsidRPr="008F2341">
        <w:rPr>
          <w:lang w:val="sr-Cyrl-CS"/>
        </w:rPr>
        <w:t>з</w:t>
      </w:r>
      <w:r w:rsidRPr="008F2341">
        <w:rPr>
          <w:lang w:val="sr-Cyrl-CS"/>
        </w:rPr>
        <w:t>акон</w:t>
      </w:r>
      <w:r w:rsidR="00D75BA1" w:rsidRPr="008F2341">
        <w:rPr>
          <w:lang w:val="sr-Cyrl-CS"/>
        </w:rPr>
        <w:t xml:space="preserve">, </w:t>
      </w:r>
      <w:r w:rsidRPr="008F2341">
        <w:rPr>
          <w:lang w:val="sr-Cyrl-CS"/>
        </w:rPr>
        <w:t>103/15</w:t>
      </w:r>
      <w:r w:rsidR="00F1076A" w:rsidRPr="008F2341">
        <w:t>,</w:t>
      </w:r>
      <w:r w:rsidR="00D75BA1" w:rsidRPr="008F2341">
        <w:rPr>
          <w:lang w:val="sr-Cyrl-CS"/>
        </w:rPr>
        <w:t xml:space="preserve"> 99/2016</w:t>
      </w:r>
      <w:r w:rsidR="001F5C37" w:rsidRPr="008F2341">
        <w:rPr>
          <w:lang w:val="sr-Cyrl-CS"/>
        </w:rPr>
        <w:t>,</w:t>
      </w:r>
      <w:r w:rsidR="00F1076A" w:rsidRPr="008F2341">
        <w:t xml:space="preserve"> 113/17</w:t>
      </w:r>
      <w:r w:rsidR="005222A2" w:rsidRPr="008F2341">
        <w:t>, 9</w:t>
      </w:r>
      <w:r w:rsidR="001F5C37" w:rsidRPr="008F2341">
        <w:t>5/2018</w:t>
      </w:r>
      <w:r w:rsidR="005222A2" w:rsidRPr="008F2341">
        <w:t>, 31/2019</w:t>
      </w:r>
      <w:r w:rsidR="001661F8" w:rsidRPr="008F2341">
        <w:t>,</w:t>
      </w:r>
      <w:r w:rsidR="008F2341" w:rsidRPr="008F2341">
        <w:t xml:space="preserve"> 72/2020,</w:t>
      </w:r>
      <w:r w:rsidR="001661F8" w:rsidRPr="008F2341">
        <w:t xml:space="preserve"> 149/2020</w:t>
      </w:r>
      <w:r w:rsidR="0026304E">
        <w:t>,</w:t>
      </w:r>
      <w:r w:rsidR="008F2341" w:rsidRPr="008F2341">
        <w:t xml:space="preserve"> 118/2021</w:t>
      </w:r>
      <w:r w:rsidR="00872C01">
        <w:t>, 138/2022,</w:t>
      </w:r>
      <w:r w:rsidR="0026304E">
        <w:t xml:space="preserve"> 118/2021-други закон</w:t>
      </w:r>
      <w:r w:rsidR="000542F7">
        <w:t xml:space="preserve">, </w:t>
      </w:r>
      <w:r w:rsidR="00872C01">
        <w:t>92/2023</w:t>
      </w:r>
      <w:r w:rsidR="00514B92">
        <w:t xml:space="preserve"> и 94/2024</w:t>
      </w:r>
      <w:r w:rsidRPr="006800F5">
        <w:t>)</w:t>
      </w:r>
      <w:r w:rsidRPr="006800F5">
        <w:rPr>
          <w:lang w:val="sr-Cyrl-CS"/>
        </w:rPr>
        <w:t xml:space="preserve">, члана 3. Правилника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 </w:t>
      </w:r>
      <w:r w:rsidRPr="006800F5">
        <w:t>("</w:t>
      </w:r>
      <w:r w:rsidRPr="006800F5">
        <w:rPr>
          <w:lang w:val="sr-Cyrl-CS"/>
        </w:rPr>
        <w:t xml:space="preserve">Сл. </w:t>
      </w:r>
      <w:r w:rsidR="00D75BA1" w:rsidRPr="006800F5">
        <w:rPr>
          <w:lang w:val="sr-Cyrl-CS"/>
        </w:rPr>
        <w:t>г</w:t>
      </w:r>
      <w:r w:rsidRPr="006800F5">
        <w:rPr>
          <w:lang w:val="sr-Cyrl-CS"/>
        </w:rPr>
        <w:t>ласник РС</w:t>
      </w:r>
      <w:r w:rsidRPr="006800F5">
        <w:t>”</w:t>
      </w:r>
      <w:r w:rsidRPr="006800F5">
        <w:rPr>
          <w:lang w:val="sr-Cyrl-CS"/>
        </w:rPr>
        <w:t xml:space="preserve"> број 18/15</w:t>
      </w:r>
      <w:r w:rsidR="00C8686D" w:rsidRPr="006800F5">
        <w:rPr>
          <w:lang w:val="sr-Cyrl-CS"/>
        </w:rPr>
        <w:t>,</w:t>
      </w:r>
      <w:r w:rsidR="001F5C37" w:rsidRPr="006800F5">
        <w:rPr>
          <w:lang w:val="sr-Cyrl-CS"/>
        </w:rPr>
        <w:t xml:space="preserve"> 104/2018</w:t>
      </w:r>
      <w:r w:rsidR="008F2341" w:rsidRPr="006800F5">
        <w:rPr>
          <w:lang w:val="sr-Cyrl-CS"/>
        </w:rPr>
        <w:t>,</w:t>
      </w:r>
      <w:r w:rsidR="00C8686D" w:rsidRPr="006800F5">
        <w:rPr>
          <w:lang w:val="sr-Cyrl-CS"/>
        </w:rPr>
        <w:t xml:space="preserve"> 151/2020</w:t>
      </w:r>
      <w:r w:rsidR="008F2341" w:rsidRPr="006800F5">
        <w:rPr>
          <w:lang w:val="sr-Cyrl-CS"/>
        </w:rPr>
        <w:t>, 8/</w:t>
      </w:r>
      <w:r w:rsidR="0026304E">
        <w:rPr>
          <w:lang w:val="sr-Cyrl-CS"/>
        </w:rPr>
        <w:t>2021, 41/2021,</w:t>
      </w:r>
      <w:r w:rsidR="00514B92">
        <w:rPr>
          <w:lang w:val="sr-Cyrl-CS"/>
        </w:rPr>
        <w:t xml:space="preserve"> 130/202,</w:t>
      </w:r>
      <w:r w:rsidR="0026304E">
        <w:rPr>
          <w:lang w:val="sr-Cyrl-CS"/>
        </w:rPr>
        <w:t xml:space="preserve"> 17/2022</w:t>
      </w:r>
      <w:r w:rsidR="00514B92">
        <w:rPr>
          <w:lang w:val="sr-Cyrl-CS"/>
        </w:rPr>
        <w:t xml:space="preserve"> и 23/2025</w:t>
      </w:r>
      <w:r w:rsidRPr="006800F5">
        <w:t>)</w:t>
      </w:r>
      <w:r w:rsidRPr="006800F5">
        <w:rPr>
          <w:lang w:val="sr-Cyrl-CS"/>
        </w:rPr>
        <w:t xml:space="preserve"> и члана 4</w:t>
      </w:r>
      <w:r w:rsidR="0054653C" w:rsidRPr="006800F5">
        <w:rPr>
          <w:lang w:val="sr-Cyrl-CS"/>
        </w:rPr>
        <w:t>0</w:t>
      </w:r>
      <w:r w:rsidRPr="006800F5">
        <w:rPr>
          <w:lang w:val="sr-Cyrl-CS"/>
        </w:rPr>
        <w:t xml:space="preserve">. став 1. тачка 2. Статута Општине Владичин Хан </w:t>
      </w:r>
      <w:r w:rsidR="0054653C" w:rsidRPr="006800F5">
        <w:t>(</w:t>
      </w:r>
      <w:r w:rsidRPr="006800F5">
        <w:rPr>
          <w:lang w:val="sr-Cyrl-CS"/>
        </w:rPr>
        <w:t xml:space="preserve">„Службени гласник Града Врања“ број </w:t>
      </w:r>
      <w:r w:rsidR="0054653C" w:rsidRPr="00EB2C18">
        <w:rPr>
          <w:lang w:val="sr-Cyrl-CS"/>
        </w:rPr>
        <w:t>4</w:t>
      </w:r>
      <w:r w:rsidRPr="00EB2C18">
        <w:rPr>
          <w:lang w:val="sr-Cyrl-CS"/>
        </w:rPr>
        <w:t>/</w:t>
      </w:r>
      <w:r w:rsidR="0054653C" w:rsidRPr="00EB2C18">
        <w:rPr>
          <w:lang w:val="sr-Cyrl-CS"/>
        </w:rPr>
        <w:t>2019</w:t>
      </w:r>
      <w:r w:rsidR="00EB2C18">
        <w:rPr>
          <w:lang w:val="sr-Cyrl-CS"/>
        </w:rPr>
        <w:t xml:space="preserve"> и 28/2022</w:t>
      </w:r>
      <w:r w:rsidRPr="006800F5">
        <w:t>)</w:t>
      </w:r>
      <w:r w:rsidRPr="006800F5">
        <w:rPr>
          <w:lang w:val="sr-Cyrl-CS"/>
        </w:rPr>
        <w:t xml:space="preserve">, </w:t>
      </w:r>
      <w:r w:rsidRPr="006800F5">
        <w:t>Скупштина</w:t>
      </w:r>
      <w:r w:rsidRPr="006800F5">
        <w:rPr>
          <w:lang w:val="sr-Cyrl-CS"/>
        </w:rPr>
        <w:t xml:space="preserve"> Општине Владичин Хан</w:t>
      </w:r>
      <w:r w:rsidR="006916DA">
        <w:rPr>
          <w:lang w:val="sr-Cyrl-CS"/>
        </w:rPr>
        <w:t>,</w:t>
      </w:r>
      <w:r w:rsidRPr="006800F5">
        <w:rPr>
          <w:lang w:val="sr-Cyrl-CS"/>
        </w:rPr>
        <w:t xml:space="preserve"> на седници одржаној  </w:t>
      </w:r>
      <w:r w:rsidR="00974BA7" w:rsidRPr="006800F5">
        <w:rPr>
          <w:lang w:val="sr-Cyrl-CS"/>
        </w:rPr>
        <w:t>дана</w:t>
      </w:r>
      <w:r w:rsidR="00813547" w:rsidRPr="006800F5">
        <w:t xml:space="preserve"> </w:t>
      </w:r>
      <w:r w:rsidR="006916DA">
        <w:t xml:space="preserve">18. јуна </w:t>
      </w:r>
      <w:r w:rsidRPr="006800F5">
        <w:t>20</w:t>
      </w:r>
      <w:r w:rsidR="005222A2" w:rsidRPr="006800F5">
        <w:t>2</w:t>
      </w:r>
      <w:r w:rsidR="001B7154">
        <w:t>6</w:t>
      </w:r>
      <w:r w:rsidRPr="006800F5">
        <w:t>.</w:t>
      </w:r>
      <w:r w:rsidRPr="006800F5">
        <w:rPr>
          <w:lang w:val="sr-Cyrl-CS"/>
        </w:rPr>
        <w:t xml:space="preserve"> године, донела је:</w:t>
      </w:r>
    </w:p>
    <w:p w:rsidR="0082163A" w:rsidRDefault="0082163A" w:rsidP="006C089F">
      <w:pPr>
        <w:jc w:val="center"/>
        <w:rPr>
          <w:b/>
        </w:rPr>
      </w:pPr>
    </w:p>
    <w:p w:rsidR="007D5E22" w:rsidRPr="007D5E22" w:rsidRDefault="007D5E22" w:rsidP="006C089F">
      <w:pPr>
        <w:jc w:val="center"/>
        <w:rPr>
          <w:b/>
        </w:rPr>
      </w:pPr>
    </w:p>
    <w:p w:rsidR="005C58E8" w:rsidRPr="00A345C8" w:rsidRDefault="006C089F" w:rsidP="006C089F">
      <w:pPr>
        <w:jc w:val="center"/>
        <w:rPr>
          <w:b/>
        </w:rPr>
      </w:pPr>
      <w:r w:rsidRPr="00A345C8">
        <w:rPr>
          <w:b/>
          <w:lang w:val="sr-Cyrl-CS"/>
        </w:rPr>
        <w:t>ОДЛУКУ</w:t>
      </w:r>
      <w:r w:rsidR="007A3052" w:rsidRPr="00A345C8">
        <w:rPr>
          <w:b/>
        </w:rPr>
        <w:t xml:space="preserve">   </w:t>
      </w:r>
    </w:p>
    <w:p w:rsidR="005C58E8" w:rsidRPr="00A345C8" w:rsidRDefault="006C089F" w:rsidP="006C089F">
      <w:pPr>
        <w:jc w:val="center"/>
        <w:rPr>
          <w:sz w:val="28"/>
          <w:szCs w:val="28"/>
        </w:rPr>
      </w:pPr>
      <w:r w:rsidRPr="00A345C8">
        <w:rPr>
          <w:sz w:val="28"/>
          <w:szCs w:val="28"/>
          <w:lang w:val="sr-Cyrl-CS"/>
        </w:rPr>
        <w:t>о завршном рачуну буџета</w:t>
      </w:r>
    </w:p>
    <w:p w:rsidR="006C089F" w:rsidRPr="00A345C8" w:rsidRDefault="006C089F" w:rsidP="006C089F">
      <w:pPr>
        <w:jc w:val="center"/>
        <w:rPr>
          <w:sz w:val="28"/>
          <w:szCs w:val="28"/>
          <w:lang w:val="sr-Cyrl-CS"/>
        </w:rPr>
      </w:pPr>
      <w:r w:rsidRPr="00A345C8">
        <w:rPr>
          <w:sz w:val="28"/>
          <w:szCs w:val="28"/>
          <w:lang w:val="sr-Cyrl-CS"/>
        </w:rPr>
        <w:t xml:space="preserve"> Општине Владичин Хан</w:t>
      </w:r>
    </w:p>
    <w:p w:rsidR="006C089F" w:rsidRPr="00A345C8" w:rsidRDefault="006C089F" w:rsidP="006C089F">
      <w:pPr>
        <w:jc w:val="center"/>
        <w:rPr>
          <w:sz w:val="28"/>
          <w:szCs w:val="28"/>
          <w:lang w:val="sr-Cyrl-CS"/>
        </w:rPr>
      </w:pPr>
      <w:r w:rsidRPr="00A345C8">
        <w:rPr>
          <w:sz w:val="28"/>
          <w:szCs w:val="28"/>
          <w:lang w:val="sr-Cyrl-CS"/>
        </w:rPr>
        <w:t>за 20</w:t>
      </w:r>
      <w:r w:rsidR="00C8686D">
        <w:rPr>
          <w:sz w:val="28"/>
          <w:szCs w:val="28"/>
        </w:rPr>
        <w:t>2</w:t>
      </w:r>
      <w:r w:rsidR="001B7154">
        <w:rPr>
          <w:sz w:val="28"/>
          <w:szCs w:val="28"/>
        </w:rPr>
        <w:t>5</w:t>
      </w:r>
      <w:r w:rsidRPr="00A345C8">
        <w:rPr>
          <w:sz w:val="28"/>
          <w:szCs w:val="28"/>
          <w:lang w:val="sr-Cyrl-CS"/>
        </w:rPr>
        <w:t xml:space="preserve">. </w:t>
      </w:r>
      <w:r w:rsidR="00183555" w:rsidRPr="00A345C8">
        <w:rPr>
          <w:sz w:val="28"/>
          <w:szCs w:val="28"/>
          <w:lang w:val="sr-Cyrl-CS"/>
        </w:rPr>
        <w:t>г</w:t>
      </w:r>
      <w:r w:rsidRPr="00A345C8">
        <w:rPr>
          <w:sz w:val="28"/>
          <w:szCs w:val="28"/>
          <w:lang w:val="sr-Cyrl-CS"/>
        </w:rPr>
        <w:t>одину</w:t>
      </w:r>
    </w:p>
    <w:p w:rsidR="005222A2" w:rsidRPr="005222A2" w:rsidRDefault="005222A2" w:rsidP="001B1E54">
      <w:pPr>
        <w:autoSpaceDE w:val="0"/>
        <w:autoSpaceDN w:val="0"/>
        <w:adjustRightInd w:val="0"/>
        <w:jc w:val="center"/>
        <w:rPr>
          <w:rFonts w:eastAsiaTheme="minorHAnsi"/>
          <w:highlight w:val="yellow"/>
        </w:rPr>
      </w:pPr>
    </w:p>
    <w:p w:rsidR="001B1E54" w:rsidRPr="004D0059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lang w:val="sr-Cyrl-CS"/>
        </w:rPr>
      </w:pPr>
      <w:proofErr w:type="gramStart"/>
      <w:r w:rsidRPr="004D0059">
        <w:rPr>
          <w:rFonts w:eastAsiaTheme="minorHAnsi"/>
        </w:rPr>
        <w:t>Члан 1.</w:t>
      </w:r>
      <w:proofErr w:type="gramEnd"/>
    </w:p>
    <w:p w:rsidR="001B1E54" w:rsidRPr="004D0059" w:rsidRDefault="001B1E54" w:rsidP="001B1E54">
      <w:pPr>
        <w:autoSpaceDE w:val="0"/>
        <w:autoSpaceDN w:val="0"/>
        <w:adjustRightInd w:val="0"/>
        <w:jc w:val="both"/>
        <w:rPr>
          <w:rFonts w:eastAsiaTheme="minorHAnsi"/>
        </w:rPr>
      </w:pPr>
      <w:proofErr w:type="gramStart"/>
      <w:r w:rsidRPr="004D0059">
        <w:rPr>
          <w:rFonts w:eastAsiaTheme="minorHAnsi"/>
        </w:rPr>
        <w:t xml:space="preserve">Овом одлуком утврђује се консолидовани завршни рачун буџета </w:t>
      </w:r>
      <w:r w:rsidRPr="004D0059">
        <w:rPr>
          <w:rFonts w:eastAsiaTheme="minorHAnsi"/>
          <w:lang w:val="sr-Cyrl-CS"/>
        </w:rPr>
        <w:t>Општине Владичин Хан</w:t>
      </w:r>
      <w:r w:rsidRPr="004D0059">
        <w:rPr>
          <w:rFonts w:eastAsiaTheme="minorHAnsi"/>
        </w:rPr>
        <w:t xml:space="preserve"> за 20</w:t>
      </w:r>
      <w:r w:rsidR="00C8686D">
        <w:rPr>
          <w:rFonts w:eastAsiaTheme="minorHAnsi"/>
        </w:rPr>
        <w:t>2</w:t>
      </w:r>
      <w:r w:rsidR="001B7154">
        <w:rPr>
          <w:rFonts w:eastAsiaTheme="minorHAnsi"/>
        </w:rPr>
        <w:t>5</w:t>
      </w:r>
      <w:r w:rsidRPr="004D0059">
        <w:rPr>
          <w:rFonts w:eastAsiaTheme="minorHAnsi"/>
        </w:rPr>
        <w:t>.</w:t>
      </w:r>
      <w:proofErr w:type="gramEnd"/>
      <w:r w:rsidRPr="004D0059">
        <w:rPr>
          <w:rFonts w:eastAsiaTheme="minorHAnsi"/>
        </w:rPr>
        <w:t xml:space="preserve"> </w:t>
      </w:r>
      <w:proofErr w:type="gramStart"/>
      <w:r w:rsidR="002741E2" w:rsidRPr="004D0059">
        <w:rPr>
          <w:rFonts w:eastAsiaTheme="minorHAnsi"/>
        </w:rPr>
        <w:t>г</w:t>
      </w:r>
      <w:r w:rsidRPr="004D0059">
        <w:rPr>
          <w:rFonts w:eastAsiaTheme="minorHAnsi"/>
        </w:rPr>
        <w:t>одину</w:t>
      </w:r>
      <w:proofErr w:type="gramEnd"/>
      <w:r w:rsidRPr="004D0059">
        <w:rPr>
          <w:rFonts w:eastAsiaTheme="minorHAnsi"/>
        </w:rPr>
        <w:t xml:space="preserve">, укупно остварени текући приходи и примања и пренета неутрошена  средства из ранијих година и укупно извршени расходи и издаци као и резултат пословања  рачуна </w:t>
      </w:r>
      <w:r w:rsidR="00183A15" w:rsidRPr="004D0059">
        <w:rPr>
          <w:rFonts w:eastAsiaTheme="minorHAnsi"/>
        </w:rPr>
        <w:t>Б</w:t>
      </w:r>
      <w:r w:rsidRPr="004D0059">
        <w:rPr>
          <w:rFonts w:eastAsiaTheme="minorHAnsi"/>
        </w:rPr>
        <w:t xml:space="preserve">уџета </w:t>
      </w:r>
      <w:r w:rsidRPr="004D0059">
        <w:rPr>
          <w:rFonts w:eastAsiaTheme="minorHAnsi"/>
          <w:lang w:val="sr-Cyrl-CS"/>
        </w:rPr>
        <w:t>Општине Владичин Хан</w:t>
      </w:r>
      <w:r w:rsidRPr="004D0059">
        <w:rPr>
          <w:rFonts w:eastAsiaTheme="minorHAnsi"/>
        </w:rPr>
        <w:t xml:space="preserve"> за 20</w:t>
      </w:r>
      <w:r w:rsidR="00C8686D">
        <w:rPr>
          <w:rFonts w:eastAsiaTheme="minorHAnsi"/>
        </w:rPr>
        <w:t>2</w:t>
      </w:r>
      <w:r w:rsidR="001B7154">
        <w:rPr>
          <w:rFonts w:eastAsiaTheme="minorHAnsi"/>
        </w:rPr>
        <w:t>5</w:t>
      </w:r>
      <w:r w:rsidRPr="004D0059">
        <w:rPr>
          <w:rFonts w:eastAsiaTheme="minorHAnsi"/>
        </w:rPr>
        <w:t xml:space="preserve">. </w:t>
      </w:r>
      <w:proofErr w:type="gramStart"/>
      <w:r w:rsidR="002741E2" w:rsidRPr="004D0059">
        <w:rPr>
          <w:rFonts w:eastAsiaTheme="minorHAnsi"/>
        </w:rPr>
        <w:t>г</w:t>
      </w:r>
      <w:r w:rsidRPr="004D0059">
        <w:rPr>
          <w:rFonts w:eastAsiaTheme="minorHAnsi"/>
        </w:rPr>
        <w:t>одину</w:t>
      </w:r>
      <w:proofErr w:type="gramEnd"/>
      <w:r w:rsidRPr="004D0059">
        <w:rPr>
          <w:rFonts w:eastAsiaTheme="minorHAnsi"/>
        </w:rPr>
        <w:t>.</w:t>
      </w:r>
    </w:p>
    <w:p w:rsidR="001B1E54" w:rsidRPr="004D0059" w:rsidRDefault="001B1E54" w:rsidP="001B1E54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B1E54" w:rsidRPr="004D0059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lang w:val="sr-Cyrl-CS"/>
        </w:rPr>
      </w:pPr>
      <w:proofErr w:type="gramStart"/>
      <w:r w:rsidRPr="004D0059">
        <w:rPr>
          <w:rFonts w:eastAsiaTheme="minorHAnsi"/>
        </w:rPr>
        <w:t>Члан 2.</w:t>
      </w:r>
      <w:proofErr w:type="gramEnd"/>
    </w:p>
    <w:p w:rsidR="001B1E54" w:rsidRPr="00893C1D" w:rsidRDefault="001B1E54" w:rsidP="001B1E54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</w:rPr>
      </w:pPr>
      <w:proofErr w:type="gramStart"/>
      <w:r w:rsidRPr="00893C1D">
        <w:rPr>
          <w:rFonts w:eastAsiaTheme="minorHAnsi"/>
          <w:color w:val="000000" w:themeColor="text1"/>
        </w:rPr>
        <w:t>У консолидованом Билансу стања на дан 31.</w:t>
      </w:r>
      <w:proofErr w:type="gramEnd"/>
      <w:r w:rsidRPr="00893C1D">
        <w:rPr>
          <w:rFonts w:eastAsiaTheme="minorHAnsi"/>
          <w:color w:val="000000" w:themeColor="text1"/>
        </w:rPr>
        <w:t xml:space="preserve"> 12. 20</w:t>
      </w:r>
      <w:r w:rsidR="00C8686D" w:rsidRPr="00893C1D">
        <w:rPr>
          <w:rFonts w:eastAsiaTheme="minorHAnsi"/>
          <w:color w:val="000000" w:themeColor="text1"/>
        </w:rPr>
        <w:t>2</w:t>
      </w:r>
      <w:r w:rsidR="00893C1D" w:rsidRPr="00893C1D">
        <w:rPr>
          <w:rFonts w:eastAsiaTheme="minorHAnsi"/>
          <w:color w:val="000000" w:themeColor="text1"/>
        </w:rPr>
        <w:t>5</w:t>
      </w:r>
      <w:r w:rsidRPr="00893C1D">
        <w:rPr>
          <w:rFonts w:eastAsiaTheme="minorHAnsi"/>
          <w:color w:val="000000" w:themeColor="text1"/>
        </w:rPr>
        <w:t xml:space="preserve">. </w:t>
      </w:r>
      <w:proofErr w:type="gramStart"/>
      <w:r w:rsidR="002741E2" w:rsidRPr="00893C1D">
        <w:rPr>
          <w:rFonts w:eastAsiaTheme="minorHAnsi"/>
          <w:color w:val="000000" w:themeColor="text1"/>
        </w:rPr>
        <w:t>г</w:t>
      </w:r>
      <w:r w:rsidRPr="00893C1D">
        <w:rPr>
          <w:rFonts w:eastAsiaTheme="minorHAnsi"/>
          <w:color w:val="000000" w:themeColor="text1"/>
        </w:rPr>
        <w:t>одине</w:t>
      </w:r>
      <w:proofErr w:type="gramEnd"/>
      <w:r w:rsidRPr="00893C1D">
        <w:rPr>
          <w:rFonts w:eastAsiaTheme="minorHAnsi"/>
          <w:color w:val="000000" w:themeColor="text1"/>
        </w:rPr>
        <w:t xml:space="preserve"> утврђе</w:t>
      </w:r>
      <w:r w:rsidR="00B560D0" w:rsidRPr="00893C1D">
        <w:rPr>
          <w:rFonts w:eastAsiaTheme="minorHAnsi"/>
          <w:color w:val="000000" w:themeColor="text1"/>
        </w:rPr>
        <w:t xml:space="preserve">на је укупна актива у износу од  </w:t>
      </w:r>
      <w:r w:rsidR="000D3D7A" w:rsidRPr="00893C1D">
        <w:rPr>
          <w:rFonts w:eastAsiaTheme="minorHAnsi"/>
          <w:color w:val="000000" w:themeColor="text1"/>
        </w:rPr>
        <w:t>2</w:t>
      </w:r>
      <w:r w:rsidR="00112FFA" w:rsidRPr="00893C1D">
        <w:rPr>
          <w:rFonts w:eastAsiaTheme="minorHAnsi"/>
          <w:color w:val="000000" w:themeColor="text1"/>
        </w:rPr>
        <w:t>,</w:t>
      </w:r>
      <w:r w:rsidR="00893C1D" w:rsidRPr="00893C1D">
        <w:rPr>
          <w:rFonts w:eastAsiaTheme="minorHAnsi"/>
          <w:color w:val="000000" w:themeColor="text1"/>
        </w:rPr>
        <w:t>664</w:t>
      </w:r>
      <w:r w:rsidR="00112FFA" w:rsidRPr="00893C1D">
        <w:rPr>
          <w:rFonts w:eastAsiaTheme="minorHAnsi"/>
          <w:color w:val="000000" w:themeColor="text1"/>
        </w:rPr>
        <w:t>.</w:t>
      </w:r>
      <w:r w:rsidR="00893C1D" w:rsidRPr="00893C1D">
        <w:rPr>
          <w:rFonts w:eastAsiaTheme="minorHAnsi"/>
          <w:color w:val="000000" w:themeColor="text1"/>
        </w:rPr>
        <w:t>646</w:t>
      </w:r>
      <w:r w:rsidR="004A3144" w:rsidRPr="00893C1D">
        <w:rPr>
          <w:rFonts w:eastAsiaTheme="minorHAnsi"/>
          <w:color w:val="000000" w:themeColor="text1"/>
        </w:rPr>
        <w:t xml:space="preserve"> </w:t>
      </w:r>
      <w:r w:rsidR="00B560D0" w:rsidRPr="00893C1D">
        <w:rPr>
          <w:rFonts w:eastAsiaTheme="minorHAnsi"/>
          <w:color w:val="000000" w:themeColor="text1"/>
        </w:rPr>
        <w:t>хиљада</w:t>
      </w:r>
      <w:r w:rsidRPr="00893C1D">
        <w:rPr>
          <w:rFonts w:eastAsiaTheme="minorHAnsi"/>
          <w:color w:val="000000" w:themeColor="text1"/>
        </w:rPr>
        <w:t xml:space="preserve"> динара и укупна пасива у износу од </w:t>
      </w:r>
      <w:r w:rsidR="000D3D7A" w:rsidRPr="00893C1D">
        <w:rPr>
          <w:rFonts w:eastAsiaTheme="minorHAnsi"/>
          <w:color w:val="000000" w:themeColor="text1"/>
        </w:rPr>
        <w:t>2,</w:t>
      </w:r>
      <w:r w:rsidR="00893C1D" w:rsidRPr="00893C1D">
        <w:rPr>
          <w:rFonts w:eastAsiaTheme="minorHAnsi"/>
          <w:color w:val="000000" w:themeColor="text1"/>
        </w:rPr>
        <w:t>664</w:t>
      </w:r>
      <w:r w:rsidR="008E039F" w:rsidRPr="00893C1D">
        <w:rPr>
          <w:rFonts w:eastAsiaTheme="minorHAnsi"/>
          <w:color w:val="000000" w:themeColor="text1"/>
        </w:rPr>
        <w:t>.</w:t>
      </w:r>
      <w:r w:rsidR="00893C1D" w:rsidRPr="00893C1D">
        <w:rPr>
          <w:rFonts w:eastAsiaTheme="minorHAnsi"/>
          <w:color w:val="000000" w:themeColor="text1"/>
        </w:rPr>
        <w:t>646</w:t>
      </w:r>
      <w:r w:rsidR="000D3D7A" w:rsidRPr="00893C1D">
        <w:rPr>
          <w:rFonts w:eastAsiaTheme="minorHAnsi"/>
          <w:color w:val="000000" w:themeColor="text1"/>
        </w:rPr>
        <w:t xml:space="preserve"> </w:t>
      </w:r>
      <w:r w:rsidR="00B560D0" w:rsidRPr="00893C1D">
        <w:rPr>
          <w:rFonts w:eastAsiaTheme="minorHAnsi"/>
          <w:color w:val="000000" w:themeColor="text1"/>
        </w:rPr>
        <w:t>хиљада</w:t>
      </w:r>
      <w:r w:rsidR="009B3656" w:rsidRPr="00893C1D">
        <w:rPr>
          <w:rFonts w:eastAsiaTheme="minorHAnsi"/>
          <w:color w:val="000000" w:themeColor="text1"/>
        </w:rPr>
        <w:t xml:space="preserve"> </w:t>
      </w:r>
      <w:r w:rsidRPr="00893C1D">
        <w:rPr>
          <w:rFonts w:eastAsiaTheme="minorHAnsi"/>
          <w:color w:val="000000" w:themeColor="text1"/>
        </w:rPr>
        <w:t>динара.</w:t>
      </w:r>
    </w:p>
    <w:p w:rsidR="001B1E54" w:rsidRPr="001B7154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color w:val="FF0000"/>
        </w:rPr>
      </w:pPr>
    </w:p>
    <w:p w:rsidR="001B1E54" w:rsidRPr="00893C1D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val="sr-Cyrl-CS"/>
        </w:rPr>
      </w:pPr>
      <w:proofErr w:type="gramStart"/>
      <w:r w:rsidRPr="00893C1D">
        <w:rPr>
          <w:rFonts w:eastAsiaTheme="minorHAnsi"/>
          <w:color w:val="000000" w:themeColor="text1"/>
        </w:rPr>
        <w:t>Члан 3.</w:t>
      </w:r>
      <w:proofErr w:type="gramEnd"/>
    </w:p>
    <w:p w:rsidR="001B1E54" w:rsidRPr="00893C1D" w:rsidRDefault="001B1E54" w:rsidP="001B1E54">
      <w:pPr>
        <w:autoSpaceDE w:val="0"/>
        <w:autoSpaceDN w:val="0"/>
        <w:adjustRightInd w:val="0"/>
        <w:rPr>
          <w:rFonts w:eastAsiaTheme="minorHAnsi"/>
          <w:color w:val="000000" w:themeColor="text1"/>
        </w:rPr>
      </w:pPr>
      <w:proofErr w:type="gramStart"/>
      <w:r w:rsidRPr="00893C1D">
        <w:rPr>
          <w:rFonts w:eastAsiaTheme="minorHAnsi"/>
          <w:color w:val="000000" w:themeColor="text1"/>
        </w:rPr>
        <w:t>У консолидованом Билансу прихода и расхода у периоду од 01.</w:t>
      </w:r>
      <w:proofErr w:type="gramEnd"/>
      <w:r w:rsidRPr="00893C1D">
        <w:rPr>
          <w:rFonts w:eastAsiaTheme="minorHAnsi"/>
          <w:color w:val="000000" w:themeColor="text1"/>
        </w:rPr>
        <w:t xml:space="preserve"> 01. 20</w:t>
      </w:r>
      <w:r w:rsidR="00C8686D" w:rsidRPr="00893C1D">
        <w:rPr>
          <w:rFonts w:eastAsiaTheme="minorHAnsi"/>
          <w:color w:val="000000" w:themeColor="text1"/>
        </w:rPr>
        <w:t>2</w:t>
      </w:r>
      <w:r w:rsidR="00893C1D" w:rsidRPr="00893C1D">
        <w:rPr>
          <w:rFonts w:eastAsiaTheme="minorHAnsi"/>
          <w:color w:val="000000" w:themeColor="text1"/>
        </w:rPr>
        <w:t>5</w:t>
      </w:r>
      <w:r w:rsidRPr="00893C1D">
        <w:rPr>
          <w:rFonts w:eastAsiaTheme="minorHAnsi"/>
          <w:color w:val="000000" w:themeColor="text1"/>
        </w:rPr>
        <w:t xml:space="preserve">. </w:t>
      </w:r>
      <w:proofErr w:type="gramStart"/>
      <w:r w:rsidR="00384D96" w:rsidRPr="00893C1D">
        <w:rPr>
          <w:rFonts w:eastAsiaTheme="minorHAnsi"/>
          <w:color w:val="000000" w:themeColor="text1"/>
        </w:rPr>
        <w:t>д</w:t>
      </w:r>
      <w:r w:rsidRPr="00893C1D">
        <w:rPr>
          <w:rFonts w:eastAsiaTheme="minorHAnsi"/>
          <w:color w:val="000000" w:themeColor="text1"/>
        </w:rPr>
        <w:t>о</w:t>
      </w:r>
      <w:proofErr w:type="gramEnd"/>
      <w:r w:rsidRPr="00893C1D">
        <w:rPr>
          <w:rFonts w:eastAsiaTheme="minorHAnsi"/>
          <w:color w:val="000000" w:themeColor="text1"/>
        </w:rPr>
        <w:t xml:space="preserve"> 31. 12. 20</w:t>
      </w:r>
      <w:r w:rsidR="00C8686D" w:rsidRPr="00893C1D">
        <w:rPr>
          <w:rFonts w:eastAsiaTheme="minorHAnsi"/>
          <w:color w:val="000000" w:themeColor="text1"/>
        </w:rPr>
        <w:t>2</w:t>
      </w:r>
      <w:r w:rsidR="00893C1D" w:rsidRPr="00893C1D">
        <w:rPr>
          <w:rFonts w:eastAsiaTheme="minorHAnsi"/>
          <w:color w:val="000000" w:themeColor="text1"/>
        </w:rPr>
        <w:t>5</w:t>
      </w:r>
      <w:r w:rsidRPr="00893C1D">
        <w:rPr>
          <w:rFonts w:eastAsiaTheme="minorHAnsi"/>
          <w:color w:val="000000" w:themeColor="text1"/>
        </w:rPr>
        <w:t xml:space="preserve">. </w:t>
      </w:r>
      <w:proofErr w:type="gramStart"/>
      <w:r w:rsidR="002741E2" w:rsidRPr="00893C1D">
        <w:rPr>
          <w:rFonts w:eastAsiaTheme="minorHAnsi"/>
          <w:color w:val="000000" w:themeColor="text1"/>
        </w:rPr>
        <w:t>г</w:t>
      </w:r>
      <w:r w:rsidRPr="00893C1D">
        <w:rPr>
          <w:rFonts w:eastAsiaTheme="minorHAnsi"/>
          <w:color w:val="000000" w:themeColor="text1"/>
        </w:rPr>
        <w:t>одине</w:t>
      </w:r>
      <w:proofErr w:type="gramEnd"/>
      <w:r w:rsidRPr="00893C1D">
        <w:rPr>
          <w:rFonts w:eastAsiaTheme="minorHAnsi"/>
          <w:color w:val="000000" w:themeColor="text1"/>
        </w:rPr>
        <w:t xml:space="preserve"> утврђени су:</w:t>
      </w:r>
    </w:p>
    <w:p w:rsidR="001B1E54" w:rsidRPr="00893C1D" w:rsidRDefault="001B1E54" w:rsidP="001B1E54">
      <w:pPr>
        <w:autoSpaceDE w:val="0"/>
        <w:autoSpaceDN w:val="0"/>
        <w:adjustRightInd w:val="0"/>
        <w:rPr>
          <w:rFonts w:eastAsiaTheme="minorHAnsi"/>
          <w:color w:val="000000" w:themeColor="text1"/>
          <w:lang w:val="sr-Cyrl-CS"/>
        </w:rPr>
      </w:pPr>
      <w:r w:rsidRPr="00893C1D">
        <w:rPr>
          <w:rFonts w:eastAsiaTheme="minorHAnsi"/>
          <w:color w:val="000000" w:themeColor="text1"/>
        </w:rPr>
        <w:t xml:space="preserve">1. Укупно остварени текући приходи и примања </w:t>
      </w:r>
      <w:r w:rsidR="00DA0A8B" w:rsidRPr="00893C1D">
        <w:rPr>
          <w:rFonts w:eastAsiaTheme="minorHAnsi"/>
          <w:color w:val="000000" w:themeColor="text1"/>
        </w:rPr>
        <w:t xml:space="preserve">по основу продаје </w:t>
      </w:r>
      <w:proofErr w:type="gramStart"/>
      <w:r w:rsidR="00DA0A8B" w:rsidRPr="00893C1D">
        <w:rPr>
          <w:rFonts w:eastAsiaTheme="minorHAnsi"/>
          <w:color w:val="000000" w:themeColor="text1"/>
        </w:rPr>
        <w:t>нефинансиј</w:t>
      </w:r>
      <w:r w:rsidR="00384D96" w:rsidRPr="00893C1D">
        <w:rPr>
          <w:rFonts w:eastAsiaTheme="minorHAnsi"/>
          <w:color w:val="000000" w:themeColor="text1"/>
        </w:rPr>
        <w:t xml:space="preserve">ске </w:t>
      </w:r>
      <w:r w:rsidR="00DA0A8B" w:rsidRPr="00893C1D">
        <w:rPr>
          <w:rFonts w:eastAsiaTheme="minorHAnsi"/>
          <w:color w:val="000000" w:themeColor="text1"/>
        </w:rPr>
        <w:t xml:space="preserve"> </w:t>
      </w:r>
      <w:r w:rsidR="00384D96" w:rsidRPr="00893C1D">
        <w:rPr>
          <w:rFonts w:eastAsiaTheme="minorHAnsi"/>
          <w:color w:val="000000" w:themeColor="text1"/>
        </w:rPr>
        <w:t>и</w:t>
      </w:r>
      <w:r w:rsidRPr="00893C1D">
        <w:rPr>
          <w:rFonts w:eastAsiaTheme="minorHAnsi"/>
          <w:color w:val="000000" w:themeColor="text1"/>
        </w:rPr>
        <w:t>мовине</w:t>
      </w:r>
      <w:proofErr w:type="gramEnd"/>
      <w:r w:rsidRPr="00893C1D">
        <w:rPr>
          <w:rFonts w:eastAsiaTheme="minorHAnsi"/>
          <w:color w:val="000000" w:themeColor="text1"/>
        </w:rPr>
        <w:t xml:space="preserve"> </w:t>
      </w:r>
      <w:r w:rsidR="005C4BF1" w:rsidRPr="00893C1D">
        <w:rPr>
          <w:rFonts w:eastAsiaTheme="minorHAnsi"/>
          <w:color w:val="000000" w:themeColor="text1"/>
        </w:rPr>
        <w:t>…</w:t>
      </w:r>
      <w:r w:rsidRPr="00893C1D">
        <w:rPr>
          <w:rFonts w:eastAsiaTheme="minorHAnsi"/>
          <w:color w:val="000000" w:themeColor="text1"/>
        </w:rPr>
        <w:t>...................</w:t>
      </w:r>
      <w:r w:rsidR="00DA0A8B" w:rsidRPr="00893C1D">
        <w:rPr>
          <w:rFonts w:eastAsiaTheme="minorHAnsi"/>
          <w:color w:val="000000" w:themeColor="text1"/>
        </w:rPr>
        <w:t>.....................................................</w:t>
      </w:r>
      <w:r w:rsidRPr="00893C1D">
        <w:rPr>
          <w:rFonts w:eastAsiaTheme="minorHAnsi"/>
          <w:color w:val="000000" w:themeColor="text1"/>
        </w:rPr>
        <w:t>..................</w:t>
      </w:r>
      <w:r w:rsidR="00893C1D" w:rsidRPr="00893C1D">
        <w:rPr>
          <w:rFonts w:eastAsiaTheme="minorHAnsi"/>
          <w:color w:val="000000" w:themeColor="text1"/>
        </w:rPr>
        <w:t>905</w:t>
      </w:r>
      <w:r w:rsidR="008E039F" w:rsidRPr="00893C1D">
        <w:rPr>
          <w:rFonts w:eastAsiaTheme="minorHAnsi"/>
          <w:color w:val="000000" w:themeColor="text1"/>
        </w:rPr>
        <w:t>.</w:t>
      </w:r>
      <w:r w:rsidR="00893C1D" w:rsidRPr="00893C1D">
        <w:rPr>
          <w:rFonts w:eastAsiaTheme="minorHAnsi"/>
          <w:color w:val="000000" w:themeColor="text1"/>
        </w:rPr>
        <w:t>360</w:t>
      </w:r>
      <w:r w:rsidR="000D3D7A" w:rsidRPr="00893C1D">
        <w:rPr>
          <w:rFonts w:eastAsiaTheme="minorHAnsi"/>
          <w:color w:val="000000" w:themeColor="text1"/>
        </w:rPr>
        <w:t xml:space="preserve"> </w:t>
      </w:r>
      <w:r w:rsidR="00112FFA" w:rsidRPr="00893C1D">
        <w:rPr>
          <w:rFonts w:eastAsiaTheme="minorHAnsi"/>
          <w:color w:val="000000" w:themeColor="text1"/>
        </w:rPr>
        <w:t xml:space="preserve"> хиљада </w:t>
      </w:r>
      <w:r w:rsidRPr="00893C1D">
        <w:rPr>
          <w:rFonts w:eastAsiaTheme="minorHAnsi"/>
          <w:color w:val="000000" w:themeColor="text1"/>
        </w:rPr>
        <w:t xml:space="preserve"> </w:t>
      </w:r>
      <w:r w:rsidRPr="00893C1D">
        <w:rPr>
          <w:rFonts w:eastAsiaTheme="minorHAnsi"/>
          <w:color w:val="000000" w:themeColor="text1"/>
          <w:lang w:val="sr-Cyrl-CS"/>
        </w:rPr>
        <w:t>динара</w:t>
      </w:r>
    </w:p>
    <w:p w:rsidR="001B1E54" w:rsidRPr="00893C1D" w:rsidRDefault="001B1E54" w:rsidP="001B1E54">
      <w:pPr>
        <w:autoSpaceDE w:val="0"/>
        <w:autoSpaceDN w:val="0"/>
        <w:adjustRightInd w:val="0"/>
        <w:rPr>
          <w:rFonts w:eastAsiaTheme="minorHAnsi"/>
          <w:color w:val="000000" w:themeColor="text1"/>
          <w:lang w:val="sr-Cyrl-CS"/>
        </w:rPr>
      </w:pPr>
      <w:r w:rsidRPr="00893C1D">
        <w:rPr>
          <w:rFonts w:eastAsiaTheme="minorHAnsi"/>
          <w:color w:val="000000" w:themeColor="text1"/>
        </w:rPr>
        <w:t xml:space="preserve">2. Укупно извршени текући расходи и издаци за набавку нефинансијске имовине </w:t>
      </w:r>
      <w:r w:rsidR="005C4BF1" w:rsidRPr="00893C1D">
        <w:rPr>
          <w:rFonts w:eastAsiaTheme="minorHAnsi"/>
          <w:color w:val="000000" w:themeColor="text1"/>
        </w:rPr>
        <w:t>…</w:t>
      </w:r>
      <w:r w:rsidRPr="00893C1D">
        <w:rPr>
          <w:rFonts w:eastAsiaTheme="minorHAnsi"/>
          <w:color w:val="000000" w:themeColor="text1"/>
        </w:rPr>
        <w:t>............................................</w:t>
      </w:r>
      <w:r w:rsidR="00DA0A8B" w:rsidRPr="00893C1D">
        <w:rPr>
          <w:rFonts w:eastAsiaTheme="minorHAnsi"/>
          <w:color w:val="000000" w:themeColor="text1"/>
        </w:rPr>
        <w:t>,,,,,,,,,,,,,,,,,,,,,,,,,,,,,,,,,,,,,,,,,,,,,,,,</w:t>
      </w:r>
      <w:r w:rsidR="005C4BF1" w:rsidRPr="00893C1D">
        <w:rPr>
          <w:rFonts w:eastAsiaTheme="minorHAnsi"/>
          <w:color w:val="000000" w:themeColor="text1"/>
        </w:rPr>
        <w:t>…</w:t>
      </w:r>
      <w:r w:rsidRPr="00893C1D">
        <w:rPr>
          <w:rFonts w:eastAsiaTheme="minorHAnsi"/>
          <w:color w:val="000000" w:themeColor="text1"/>
        </w:rPr>
        <w:t>.....</w:t>
      </w:r>
      <w:r w:rsidR="00384D96" w:rsidRPr="00893C1D">
        <w:rPr>
          <w:rFonts w:eastAsiaTheme="minorHAnsi"/>
          <w:color w:val="000000" w:themeColor="text1"/>
        </w:rPr>
        <w:t xml:space="preserve">    </w:t>
      </w:r>
      <w:r w:rsidR="00893C1D" w:rsidRPr="00893C1D">
        <w:rPr>
          <w:rFonts w:eastAsiaTheme="minorHAnsi"/>
          <w:color w:val="000000" w:themeColor="text1"/>
        </w:rPr>
        <w:t>878</w:t>
      </w:r>
      <w:r w:rsidR="008E039F" w:rsidRPr="00893C1D">
        <w:rPr>
          <w:rFonts w:eastAsiaTheme="minorHAnsi"/>
          <w:color w:val="000000" w:themeColor="text1"/>
        </w:rPr>
        <w:t>.</w:t>
      </w:r>
      <w:r w:rsidR="00893C1D" w:rsidRPr="00893C1D">
        <w:rPr>
          <w:rFonts w:eastAsiaTheme="minorHAnsi"/>
          <w:color w:val="000000" w:themeColor="text1"/>
        </w:rPr>
        <w:t>004</w:t>
      </w:r>
      <w:r w:rsidR="00112FFA" w:rsidRPr="00893C1D">
        <w:rPr>
          <w:rFonts w:eastAsiaTheme="minorHAnsi"/>
          <w:color w:val="000000" w:themeColor="text1"/>
        </w:rPr>
        <w:t xml:space="preserve"> </w:t>
      </w:r>
      <w:proofErr w:type="gramStart"/>
      <w:r w:rsidR="00112FFA" w:rsidRPr="00893C1D">
        <w:rPr>
          <w:rFonts w:eastAsiaTheme="minorHAnsi"/>
          <w:color w:val="000000" w:themeColor="text1"/>
        </w:rPr>
        <w:t xml:space="preserve">хиљада </w:t>
      </w:r>
      <w:r w:rsidRPr="00893C1D">
        <w:rPr>
          <w:rFonts w:eastAsiaTheme="minorHAnsi"/>
          <w:color w:val="000000" w:themeColor="text1"/>
          <w:lang w:val="sr-Cyrl-CS"/>
        </w:rPr>
        <w:t xml:space="preserve"> динара</w:t>
      </w:r>
      <w:proofErr w:type="gramEnd"/>
    </w:p>
    <w:p w:rsidR="001B1E54" w:rsidRPr="00893C1D" w:rsidRDefault="001B1E54" w:rsidP="001B1E54">
      <w:pPr>
        <w:autoSpaceDE w:val="0"/>
        <w:autoSpaceDN w:val="0"/>
        <w:adjustRightInd w:val="0"/>
        <w:rPr>
          <w:rFonts w:eastAsiaTheme="minorHAnsi"/>
          <w:color w:val="000000" w:themeColor="text1"/>
        </w:rPr>
      </w:pPr>
      <w:r w:rsidRPr="00893C1D">
        <w:rPr>
          <w:rFonts w:eastAsiaTheme="minorHAnsi"/>
          <w:color w:val="000000" w:themeColor="text1"/>
        </w:rPr>
        <w:t xml:space="preserve">3. Разлика између укупно остварених текућих прихода и примања по основу </w:t>
      </w:r>
      <w:proofErr w:type="gramStart"/>
      <w:r w:rsidRPr="00893C1D">
        <w:rPr>
          <w:rFonts w:eastAsiaTheme="minorHAnsi"/>
          <w:color w:val="000000" w:themeColor="text1"/>
        </w:rPr>
        <w:t xml:space="preserve">продаје  </w:t>
      </w:r>
      <w:r w:rsidRPr="00893C1D">
        <w:rPr>
          <w:rFonts w:eastAsiaTheme="minorHAnsi"/>
          <w:color w:val="000000" w:themeColor="text1"/>
          <w:lang w:val="sr-Cyrl-CS"/>
        </w:rPr>
        <w:t>н</w:t>
      </w:r>
      <w:r w:rsidRPr="00893C1D">
        <w:rPr>
          <w:rFonts w:eastAsiaTheme="minorHAnsi"/>
          <w:color w:val="000000" w:themeColor="text1"/>
        </w:rPr>
        <w:t>ефинансијске</w:t>
      </w:r>
      <w:proofErr w:type="gramEnd"/>
      <w:r w:rsidRPr="00893C1D">
        <w:rPr>
          <w:rFonts w:eastAsiaTheme="minorHAnsi"/>
          <w:color w:val="000000" w:themeColor="text1"/>
        </w:rPr>
        <w:t xml:space="preserve"> имовине и укупно извршених текућих расхода и изадатака за набавку</w:t>
      </w:r>
    </w:p>
    <w:p w:rsidR="001B1E54" w:rsidRPr="00893C1D" w:rsidRDefault="001B1E54" w:rsidP="001B1E54">
      <w:pPr>
        <w:autoSpaceDE w:val="0"/>
        <w:autoSpaceDN w:val="0"/>
        <w:adjustRightInd w:val="0"/>
        <w:rPr>
          <w:rFonts w:eastAsiaTheme="minorHAnsi"/>
          <w:color w:val="000000" w:themeColor="text1"/>
          <w:lang w:val="sr-Cyrl-CS"/>
        </w:rPr>
      </w:pPr>
      <w:proofErr w:type="gramStart"/>
      <w:r w:rsidRPr="00893C1D">
        <w:rPr>
          <w:rFonts w:eastAsiaTheme="minorHAnsi"/>
          <w:color w:val="000000" w:themeColor="text1"/>
        </w:rPr>
        <w:t>нефинансијске</w:t>
      </w:r>
      <w:proofErr w:type="gramEnd"/>
      <w:r w:rsidRPr="00893C1D">
        <w:rPr>
          <w:rFonts w:eastAsiaTheme="minorHAnsi"/>
          <w:color w:val="000000" w:themeColor="text1"/>
        </w:rPr>
        <w:t xml:space="preserve"> имовине </w:t>
      </w:r>
      <w:r w:rsidR="009B3656" w:rsidRPr="00893C1D">
        <w:rPr>
          <w:rFonts w:eastAsiaTheme="minorHAnsi"/>
          <w:color w:val="000000" w:themeColor="text1"/>
          <w:lang w:val="sr-Cyrl-CS"/>
        </w:rPr>
        <w:t xml:space="preserve"> (буџетски </w:t>
      </w:r>
      <w:r w:rsidR="00893C1D">
        <w:rPr>
          <w:rFonts w:eastAsiaTheme="minorHAnsi"/>
          <w:color w:val="000000" w:themeColor="text1"/>
          <w:lang w:val="sr-Cyrl-CS"/>
        </w:rPr>
        <w:t>суфицит</w:t>
      </w:r>
      <w:r w:rsidR="00361A9B" w:rsidRPr="00893C1D">
        <w:rPr>
          <w:rFonts w:eastAsiaTheme="minorHAnsi"/>
          <w:color w:val="000000" w:themeColor="text1"/>
          <w:lang w:val="sr-Cyrl-CS"/>
        </w:rPr>
        <w:t>)</w:t>
      </w:r>
      <w:r w:rsidR="00112FFA" w:rsidRPr="00893C1D">
        <w:rPr>
          <w:rFonts w:eastAsiaTheme="minorHAnsi"/>
          <w:color w:val="000000" w:themeColor="text1"/>
          <w:lang w:val="sr-Cyrl-CS"/>
        </w:rPr>
        <w:t xml:space="preserve">  </w:t>
      </w:r>
      <w:r w:rsidR="00893C1D" w:rsidRPr="00893C1D">
        <w:rPr>
          <w:rFonts w:eastAsiaTheme="minorHAnsi"/>
          <w:color w:val="000000" w:themeColor="text1"/>
        </w:rPr>
        <w:t>27</w:t>
      </w:r>
      <w:r w:rsidR="00361A9B" w:rsidRPr="00893C1D">
        <w:rPr>
          <w:rFonts w:eastAsiaTheme="minorHAnsi"/>
          <w:color w:val="000000" w:themeColor="text1"/>
        </w:rPr>
        <w:t>.</w:t>
      </w:r>
      <w:r w:rsidR="00893C1D" w:rsidRPr="00893C1D">
        <w:rPr>
          <w:rFonts w:eastAsiaTheme="minorHAnsi"/>
          <w:color w:val="000000" w:themeColor="text1"/>
        </w:rPr>
        <w:t>356</w:t>
      </w:r>
      <w:r w:rsidR="00112FFA" w:rsidRPr="00893C1D">
        <w:rPr>
          <w:rFonts w:eastAsiaTheme="minorHAnsi"/>
          <w:color w:val="000000" w:themeColor="text1"/>
          <w:lang w:val="sr-Cyrl-CS"/>
        </w:rPr>
        <w:t xml:space="preserve"> хиљада </w:t>
      </w:r>
      <w:r w:rsidRPr="00893C1D">
        <w:rPr>
          <w:rFonts w:eastAsiaTheme="minorHAnsi"/>
          <w:color w:val="000000" w:themeColor="text1"/>
          <w:lang w:val="sr-Cyrl-CS"/>
        </w:rPr>
        <w:t>динара</w:t>
      </w:r>
    </w:p>
    <w:p w:rsidR="001B1E54" w:rsidRPr="001B7154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color w:val="FF0000"/>
          <w:highlight w:val="yellow"/>
        </w:rPr>
      </w:pPr>
    </w:p>
    <w:p w:rsidR="001B1E54" w:rsidRPr="00893C1D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val="sr-Cyrl-CS"/>
        </w:rPr>
      </w:pPr>
      <w:proofErr w:type="gramStart"/>
      <w:r w:rsidRPr="00893C1D">
        <w:rPr>
          <w:rFonts w:eastAsiaTheme="minorHAnsi"/>
          <w:color w:val="000000" w:themeColor="text1"/>
        </w:rPr>
        <w:t>Члан 4.</w:t>
      </w:r>
      <w:proofErr w:type="gramEnd"/>
    </w:p>
    <w:p w:rsidR="001B1E54" w:rsidRPr="00893C1D" w:rsidRDefault="001B1E54" w:rsidP="001B1E54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</w:rPr>
      </w:pPr>
      <w:proofErr w:type="gramStart"/>
      <w:r w:rsidRPr="00893C1D">
        <w:rPr>
          <w:rFonts w:eastAsiaTheme="minorHAnsi"/>
          <w:color w:val="000000" w:themeColor="text1"/>
        </w:rPr>
        <w:t xml:space="preserve">Консолидовани буџетски </w:t>
      </w:r>
      <w:r w:rsidR="00893C1D" w:rsidRPr="00893C1D">
        <w:rPr>
          <w:rFonts w:eastAsiaTheme="minorHAnsi"/>
          <w:color w:val="000000" w:themeColor="text1"/>
        </w:rPr>
        <w:t>суфицит</w:t>
      </w:r>
      <w:r w:rsidRPr="00893C1D">
        <w:rPr>
          <w:rFonts w:eastAsiaTheme="minorHAnsi"/>
          <w:color w:val="000000" w:themeColor="text1"/>
        </w:rPr>
        <w:t xml:space="preserve"> утврђен је у износу од </w:t>
      </w:r>
      <w:r w:rsidR="00893C1D" w:rsidRPr="00893C1D">
        <w:rPr>
          <w:rFonts w:eastAsiaTheme="minorHAnsi"/>
          <w:color w:val="000000" w:themeColor="text1"/>
        </w:rPr>
        <w:t>27</w:t>
      </w:r>
      <w:r w:rsidR="00E2564B" w:rsidRPr="00893C1D">
        <w:rPr>
          <w:rFonts w:eastAsiaTheme="minorHAnsi"/>
          <w:color w:val="000000" w:themeColor="text1"/>
        </w:rPr>
        <w:t>.</w:t>
      </w:r>
      <w:r w:rsidR="00893C1D" w:rsidRPr="00893C1D">
        <w:rPr>
          <w:rFonts w:eastAsiaTheme="minorHAnsi"/>
          <w:color w:val="000000" w:themeColor="text1"/>
        </w:rPr>
        <w:t>356</w:t>
      </w:r>
      <w:r w:rsidR="000D3D7A" w:rsidRPr="00893C1D">
        <w:rPr>
          <w:rFonts w:eastAsiaTheme="minorHAnsi"/>
          <w:color w:val="000000" w:themeColor="text1"/>
          <w:lang w:val="sr-Cyrl-CS"/>
        </w:rPr>
        <w:t xml:space="preserve"> </w:t>
      </w:r>
      <w:r w:rsidR="00112FFA" w:rsidRPr="00893C1D">
        <w:rPr>
          <w:rFonts w:eastAsiaTheme="minorHAnsi"/>
          <w:color w:val="000000" w:themeColor="text1"/>
          <w:lang w:val="sr-Cyrl-CS"/>
        </w:rPr>
        <w:t>хиљада динара</w:t>
      </w:r>
      <w:r w:rsidR="00112FFA" w:rsidRPr="00893C1D">
        <w:rPr>
          <w:rFonts w:eastAsiaTheme="minorHAnsi"/>
          <w:color w:val="000000" w:themeColor="text1"/>
        </w:rPr>
        <w:t xml:space="preserve"> </w:t>
      </w:r>
      <w:r w:rsidRPr="00893C1D">
        <w:rPr>
          <w:rFonts w:eastAsiaTheme="minorHAnsi"/>
          <w:color w:val="000000" w:themeColor="text1"/>
        </w:rPr>
        <w:t>као разлика између укупно остварених текућих прихода и примања по</w:t>
      </w:r>
      <w:r w:rsidRPr="00893C1D">
        <w:rPr>
          <w:rFonts w:eastAsiaTheme="minorHAnsi"/>
          <w:color w:val="000000" w:themeColor="text1"/>
          <w:lang w:val="sr-Cyrl-CS"/>
        </w:rPr>
        <w:t xml:space="preserve"> </w:t>
      </w:r>
      <w:r w:rsidRPr="00893C1D">
        <w:rPr>
          <w:rFonts w:eastAsiaTheme="minorHAnsi"/>
          <w:color w:val="000000" w:themeColor="text1"/>
        </w:rPr>
        <w:t>основу продаје нефинансијске имовине и укупно извршених текућих расхода и</w:t>
      </w:r>
      <w:r w:rsidRPr="00893C1D">
        <w:rPr>
          <w:rFonts w:eastAsiaTheme="minorHAnsi"/>
          <w:color w:val="000000" w:themeColor="text1"/>
          <w:lang w:val="sr-Cyrl-CS"/>
        </w:rPr>
        <w:t xml:space="preserve"> </w:t>
      </w:r>
      <w:r w:rsidRPr="00893C1D">
        <w:rPr>
          <w:rFonts w:eastAsiaTheme="minorHAnsi"/>
          <w:color w:val="000000" w:themeColor="text1"/>
        </w:rPr>
        <w:t>издатака за набавку нефинансијске имовине.</w:t>
      </w:r>
      <w:proofErr w:type="gramEnd"/>
    </w:p>
    <w:p w:rsidR="001B1E54" w:rsidRPr="002943C1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highlight w:val="yellow"/>
        </w:rPr>
      </w:pPr>
    </w:p>
    <w:p w:rsidR="001B1E54" w:rsidRPr="00320962" w:rsidRDefault="001B1E54" w:rsidP="001B1E54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sr-Cyrl-CS"/>
        </w:rPr>
      </w:pPr>
      <w:r w:rsidRPr="00320962">
        <w:rPr>
          <w:rFonts w:eastAsiaTheme="minorHAnsi"/>
          <w:color w:val="000000" w:themeColor="text1"/>
          <w:lang w:val="sr-Cyrl-CS"/>
        </w:rPr>
        <w:t>.</w:t>
      </w:r>
    </w:p>
    <w:p w:rsidR="001B1E54" w:rsidRPr="00320962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B1E54" w:rsidRPr="002943C1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highlight w:val="yellow"/>
          <w:lang w:val="sr-Cyrl-CS"/>
        </w:rPr>
      </w:pPr>
    </w:p>
    <w:p w:rsidR="001B1E54" w:rsidRPr="00E959B2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val="sr-Cyrl-CS"/>
        </w:rPr>
      </w:pPr>
      <w:r w:rsidRPr="00E959B2">
        <w:rPr>
          <w:rFonts w:eastAsiaTheme="minorHAnsi"/>
          <w:color w:val="000000" w:themeColor="text1"/>
        </w:rPr>
        <w:t>Члан</w:t>
      </w:r>
      <w:r w:rsidR="001B4D01">
        <w:rPr>
          <w:rFonts w:eastAsiaTheme="minorHAnsi"/>
          <w:color w:val="000000" w:themeColor="text1"/>
        </w:rPr>
        <w:t>5</w:t>
      </w:r>
      <w:r w:rsidRPr="00E959B2">
        <w:rPr>
          <w:rFonts w:eastAsiaTheme="minorHAnsi"/>
          <w:color w:val="000000" w:themeColor="text1"/>
        </w:rPr>
        <w:t>.</w:t>
      </w:r>
    </w:p>
    <w:p w:rsidR="001B1E54" w:rsidRPr="00E959B2" w:rsidRDefault="001B1E54" w:rsidP="001B1E54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</w:rPr>
      </w:pPr>
      <w:proofErr w:type="gramStart"/>
      <w:r w:rsidRPr="00E959B2">
        <w:rPr>
          <w:rFonts w:eastAsiaTheme="minorHAnsi"/>
          <w:color w:val="000000" w:themeColor="text1"/>
        </w:rPr>
        <w:t>У консолидованом извештају о новчаним токовима у периоду од 01.</w:t>
      </w:r>
      <w:proofErr w:type="gramEnd"/>
      <w:r w:rsidRPr="00E959B2">
        <w:rPr>
          <w:rFonts w:eastAsiaTheme="minorHAnsi"/>
          <w:color w:val="000000" w:themeColor="text1"/>
          <w:lang w:val="sr-Cyrl-CS"/>
        </w:rPr>
        <w:t xml:space="preserve"> </w:t>
      </w:r>
      <w:proofErr w:type="gramStart"/>
      <w:r w:rsidR="00384D96" w:rsidRPr="00E959B2">
        <w:rPr>
          <w:rFonts w:eastAsiaTheme="minorHAnsi"/>
          <w:color w:val="000000" w:themeColor="text1"/>
        </w:rPr>
        <w:t>ј</w:t>
      </w:r>
      <w:r w:rsidRPr="00E959B2">
        <w:rPr>
          <w:rFonts w:eastAsiaTheme="minorHAnsi"/>
          <w:color w:val="000000" w:themeColor="text1"/>
        </w:rPr>
        <w:t>ануара</w:t>
      </w:r>
      <w:proofErr w:type="gramEnd"/>
      <w:r w:rsidRPr="00E959B2">
        <w:rPr>
          <w:rFonts w:eastAsiaTheme="minorHAnsi"/>
          <w:color w:val="000000" w:themeColor="text1"/>
        </w:rPr>
        <w:t xml:space="preserve"> до 31. </w:t>
      </w:r>
      <w:proofErr w:type="gramStart"/>
      <w:r w:rsidR="00384D96" w:rsidRPr="00E959B2">
        <w:rPr>
          <w:rFonts w:eastAsiaTheme="minorHAnsi"/>
          <w:color w:val="000000" w:themeColor="text1"/>
        </w:rPr>
        <w:t>д</w:t>
      </w:r>
      <w:r w:rsidRPr="00E959B2">
        <w:rPr>
          <w:rFonts w:eastAsiaTheme="minorHAnsi"/>
          <w:color w:val="000000" w:themeColor="text1"/>
        </w:rPr>
        <w:t>ецембра</w:t>
      </w:r>
      <w:proofErr w:type="gramEnd"/>
      <w:r w:rsidRPr="00E959B2">
        <w:rPr>
          <w:rFonts w:eastAsiaTheme="minorHAnsi"/>
          <w:color w:val="000000" w:themeColor="text1"/>
        </w:rPr>
        <w:t xml:space="preserve"> 20</w:t>
      </w:r>
      <w:r w:rsidR="00910C7C" w:rsidRPr="00E959B2">
        <w:rPr>
          <w:rFonts w:eastAsiaTheme="minorHAnsi"/>
          <w:color w:val="000000" w:themeColor="text1"/>
        </w:rPr>
        <w:t>2</w:t>
      </w:r>
      <w:r w:rsidR="00C92563">
        <w:rPr>
          <w:rFonts w:eastAsiaTheme="minorHAnsi"/>
          <w:color w:val="000000" w:themeColor="text1"/>
        </w:rPr>
        <w:t>5</w:t>
      </w:r>
      <w:r w:rsidRPr="00E959B2">
        <w:rPr>
          <w:rFonts w:eastAsiaTheme="minorHAnsi"/>
          <w:color w:val="000000" w:themeColor="text1"/>
        </w:rPr>
        <w:t xml:space="preserve">. </w:t>
      </w:r>
      <w:r w:rsidR="002741E2" w:rsidRPr="00E959B2">
        <w:rPr>
          <w:rFonts w:eastAsiaTheme="minorHAnsi"/>
          <w:color w:val="000000" w:themeColor="text1"/>
        </w:rPr>
        <w:t>г</w:t>
      </w:r>
      <w:r w:rsidRPr="00E959B2">
        <w:rPr>
          <w:rFonts w:eastAsiaTheme="minorHAnsi"/>
          <w:color w:val="000000" w:themeColor="text1"/>
        </w:rPr>
        <w:t xml:space="preserve">одине утврђени су укупни новчани приливи </w:t>
      </w:r>
      <w:r w:rsidRPr="00E959B2">
        <w:rPr>
          <w:rFonts w:eastAsiaTheme="minorHAnsi"/>
          <w:color w:val="000000" w:themeColor="text1"/>
          <w:lang w:val="sr-Cyrl-CS"/>
        </w:rPr>
        <w:t>(класа 7, класа 8 и класа 9)</w:t>
      </w:r>
      <w:r w:rsidRPr="00E959B2">
        <w:rPr>
          <w:rFonts w:eastAsiaTheme="minorHAnsi"/>
          <w:color w:val="000000" w:themeColor="text1"/>
        </w:rPr>
        <w:t xml:space="preserve"> у</w:t>
      </w:r>
      <w:r w:rsidRPr="00E959B2">
        <w:rPr>
          <w:rFonts w:eastAsiaTheme="minorHAnsi"/>
          <w:color w:val="000000" w:themeColor="text1"/>
          <w:lang w:val="sr-Cyrl-CS"/>
        </w:rPr>
        <w:t xml:space="preserve"> </w:t>
      </w:r>
      <w:r w:rsidRPr="00E959B2">
        <w:rPr>
          <w:rFonts w:eastAsiaTheme="minorHAnsi"/>
          <w:color w:val="000000" w:themeColor="text1"/>
        </w:rPr>
        <w:t xml:space="preserve">износу </w:t>
      </w:r>
      <w:proofErr w:type="gramStart"/>
      <w:r w:rsidRPr="00E959B2">
        <w:rPr>
          <w:rFonts w:eastAsiaTheme="minorHAnsi"/>
          <w:color w:val="000000" w:themeColor="text1"/>
        </w:rPr>
        <w:t>од</w:t>
      </w:r>
      <w:r w:rsidR="006918F8" w:rsidRPr="00E959B2">
        <w:rPr>
          <w:rFonts w:eastAsiaTheme="minorHAnsi"/>
          <w:color w:val="000000" w:themeColor="text1"/>
        </w:rPr>
        <w:t xml:space="preserve"> </w:t>
      </w:r>
      <w:r w:rsidRPr="00E959B2">
        <w:rPr>
          <w:rFonts w:eastAsiaTheme="minorHAnsi"/>
          <w:color w:val="000000" w:themeColor="text1"/>
        </w:rPr>
        <w:t xml:space="preserve"> </w:t>
      </w:r>
      <w:r w:rsidR="00E959B2" w:rsidRPr="00E959B2">
        <w:rPr>
          <w:rFonts w:eastAsiaTheme="minorHAnsi"/>
          <w:color w:val="000000" w:themeColor="text1"/>
        </w:rPr>
        <w:t>905</w:t>
      </w:r>
      <w:r w:rsidR="006918F8" w:rsidRPr="00E959B2">
        <w:rPr>
          <w:rFonts w:eastAsiaTheme="minorHAnsi"/>
          <w:color w:val="000000" w:themeColor="text1"/>
          <w:lang w:val="sr-Cyrl-CS"/>
        </w:rPr>
        <w:t>.</w:t>
      </w:r>
      <w:r w:rsidR="00E959B2" w:rsidRPr="00E959B2">
        <w:rPr>
          <w:rFonts w:eastAsiaTheme="minorHAnsi"/>
          <w:color w:val="000000" w:themeColor="text1"/>
        </w:rPr>
        <w:t>360</w:t>
      </w:r>
      <w:proofErr w:type="gramEnd"/>
      <w:r w:rsidR="00112FFA" w:rsidRPr="00E959B2">
        <w:rPr>
          <w:rFonts w:eastAsiaTheme="minorHAnsi"/>
          <w:color w:val="000000" w:themeColor="text1"/>
          <w:lang w:val="sr-Cyrl-CS"/>
        </w:rPr>
        <w:t xml:space="preserve"> </w:t>
      </w:r>
      <w:r w:rsidR="006918F8" w:rsidRPr="00E959B2">
        <w:rPr>
          <w:rFonts w:eastAsiaTheme="minorHAnsi"/>
          <w:color w:val="000000" w:themeColor="text1"/>
          <w:lang w:val="sr-Cyrl-CS"/>
        </w:rPr>
        <w:t xml:space="preserve"> </w:t>
      </w:r>
      <w:r w:rsidR="00112FFA" w:rsidRPr="00E959B2">
        <w:rPr>
          <w:rFonts w:eastAsiaTheme="minorHAnsi"/>
          <w:color w:val="000000" w:themeColor="text1"/>
          <w:lang w:val="sr-Cyrl-CS"/>
        </w:rPr>
        <w:t>хиљада</w:t>
      </w:r>
      <w:r w:rsidRPr="00E959B2">
        <w:rPr>
          <w:rFonts w:eastAsiaTheme="minorHAnsi"/>
          <w:color w:val="000000" w:themeColor="text1"/>
        </w:rPr>
        <w:t xml:space="preserve"> динара и укупни новчани одливи </w:t>
      </w:r>
      <w:r w:rsidRPr="00E959B2">
        <w:rPr>
          <w:rFonts w:eastAsiaTheme="minorHAnsi"/>
          <w:color w:val="000000" w:themeColor="text1"/>
          <w:lang w:val="sr-Cyrl-CS"/>
        </w:rPr>
        <w:t xml:space="preserve"> (класа 4, класа 5 и класа 6) </w:t>
      </w:r>
      <w:r w:rsidRPr="00E959B2">
        <w:rPr>
          <w:rFonts w:eastAsiaTheme="minorHAnsi"/>
          <w:color w:val="000000" w:themeColor="text1"/>
        </w:rPr>
        <w:t>у износу од</w:t>
      </w:r>
      <w:r w:rsidRPr="00E959B2">
        <w:rPr>
          <w:rFonts w:eastAsiaTheme="minorHAnsi"/>
          <w:color w:val="000000" w:themeColor="text1"/>
          <w:lang w:val="sr-Cyrl-CS"/>
        </w:rPr>
        <w:t xml:space="preserve"> </w:t>
      </w:r>
      <w:r w:rsidR="00E959B2" w:rsidRPr="00E959B2">
        <w:rPr>
          <w:rFonts w:eastAsiaTheme="minorHAnsi"/>
          <w:color w:val="000000" w:themeColor="text1"/>
        </w:rPr>
        <w:t>911,424</w:t>
      </w:r>
      <w:r w:rsidR="00112FFA" w:rsidRPr="00E959B2">
        <w:rPr>
          <w:rFonts w:eastAsiaTheme="minorHAnsi"/>
          <w:color w:val="000000" w:themeColor="text1"/>
          <w:lang w:val="sr-Cyrl-CS"/>
        </w:rPr>
        <w:t xml:space="preserve"> хиљада</w:t>
      </w:r>
      <w:r w:rsidRPr="00E959B2">
        <w:rPr>
          <w:rFonts w:eastAsiaTheme="minorHAnsi"/>
          <w:color w:val="000000" w:themeColor="text1"/>
        </w:rPr>
        <w:t xml:space="preserve"> динара</w:t>
      </w:r>
      <w:r w:rsidRPr="00E959B2">
        <w:rPr>
          <w:rFonts w:eastAsiaTheme="minorHAnsi"/>
          <w:color w:val="000000" w:themeColor="text1"/>
          <w:lang w:val="sr-Cyrl-CS"/>
        </w:rPr>
        <w:t xml:space="preserve">, односно </w:t>
      </w:r>
      <w:r w:rsidR="00E959B2" w:rsidRPr="00E959B2">
        <w:rPr>
          <w:rFonts w:eastAsiaTheme="minorHAnsi"/>
          <w:color w:val="000000" w:themeColor="text1"/>
          <w:lang w:val="sr-Cyrl-CS"/>
        </w:rPr>
        <w:t>мањак</w:t>
      </w:r>
      <w:r w:rsidRPr="00E959B2">
        <w:rPr>
          <w:rFonts w:eastAsiaTheme="minorHAnsi"/>
          <w:color w:val="000000" w:themeColor="text1"/>
          <w:lang w:val="sr-Cyrl-CS"/>
        </w:rPr>
        <w:t xml:space="preserve"> новчаних прилива од </w:t>
      </w:r>
      <w:r w:rsidR="00E959B2" w:rsidRPr="00E959B2">
        <w:rPr>
          <w:rFonts w:eastAsiaTheme="minorHAnsi"/>
          <w:color w:val="000000" w:themeColor="text1"/>
          <w:lang w:val="sr-Cyrl-CS"/>
        </w:rPr>
        <w:t>6</w:t>
      </w:r>
      <w:r w:rsidR="004D4A25" w:rsidRPr="00E959B2">
        <w:rPr>
          <w:rFonts w:eastAsiaTheme="minorHAnsi"/>
          <w:color w:val="000000" w:themeColor="text1"/>
          <w:lang w:val="sr-Cyrl-CS"/>
        </w:rPr>
        <w:t>.</w:t>
      </w:r>
      <w:r w:rsidR="00E959B2" w:rsidRPr="00E959B2">
        <w:rPr>
          <w:rFonts w:eastAsiaTheme="minorHAnsi"/>
          <w:color w:val="000000" w:themeColor="text1"/>
          <w:lang w:val="sr-Cyrl-CS"/>
        </w:rPr>
        <w:t>064</w:t>
      </w:r>
      <w:r w:rsidR="00112FFA" w:rsidRPr="00E959B2">
        <w:rPr>
          <w:rFonts w:eastAsiaTheme="minorHAnsi"/>
          <w:color w:val="000000" w:themeColor="text1"/>
          <w:lang w:val="sr-Cyrl-CS"/>
        </w:rPr>
        <w:t xml:space="preserve"> хиљада</w:t>
      </w:r>
      <w:r w:rsidRPr="00E959B2">
        <w:rPr>
          <w:rFonts w:eastAsiaTheme="minorHAnsi"/>
          <w:color w:val="000000" w:themeColor="text1"/>
          <w:lang w:val="sr-Cyrl-CS"/>
        </w:rPr>
        <w:t xml:space="preserve"> динара, који, коригован износом салда са почетка године од  </w:t>
      </w:r>
      <w:r w:rsidR="00E959B2" w:rsidRPr="00E959B2">
        <w:rPr>
          <w:rFonts w:eastAsiaTheme="minorHAnsi"/>
          <w:color w:val="000000" w:themeColor="text1"/>
          <w:lang w:val="sr-Cyrl-CS"/>
        </w:rPr>
        <w:t>78</w:t>
      </w:r>
      <w:r w:rsidR="006918F8" w:rsidRPr="00E959B2">
        <w:rPr>
          <w:rFonts w:eastAsiaTheme="minorHAnsi"/>
          <w:color w:val="000000" w:themeColor="text1"/>
          <w:lang w:val="sr-Cyrl-CS"/>
        </w:rPr>
        <w:t>.</w:t>
      </w:r>
      <w:r w:rsidR="00E959B2" w:rsidRPr="00E959B2">
        <w:rPr>
          <w:rFonts w:eastAsiaTheme="minorHAnsi"/>
          <w:color w:val="000000" w:themeColor="text1"/>
          <w:lang w:val="sr-Cyrl-CS"/>
        </w:rPr>
        <w:t>993</w:t>
      </w:r>
      <w:r w:rsidR="00112FFA" w:rsidRPr="00E959B2">
        <w:rPr>
          <w:rFonts w:eastAsiaTheme="minorHAnsi"/>
          <w:color w:val="000000" w:themeColor="text1"/>
          <w:lang w:val="sr-Cyrl-CS"/>
        </w:rPr>
        <w:t xml:space="preserve"> хиљада </w:t>
      </w:r>
      <w:r w:rsidRPr="00E959B2">
        <w:rPr>
          <w:rFonts w:eastAsiaTheme="minorHAnsi"/>
          <w:color w:val="000000" w:themeColor="text1"/>
          <w:lang w:val="sr-Cyrl-CS"/>
        </w:rPr>
        <w:t xml:space="preserve"> динара и </w:t>
      </w:r>
      <w:r w:rsidR="002F32C3" w:rsidRPr="00E959B2">
        <w:rPr>
          <w:rFonts w:eastAsiaTheme="minorHAnsi"/>
          <w:color w:val="000000" w:themeColor="text1"/>
          <w:lang w:val="sr-Cyrl-CS"/>
        </w:rPr>
        <w:t xml:space="preserve">новчаним </w:t>
      </w:r>
      <w:r w:rsidR="00730DEC" w:rsidRPr="00E959B2">
        <w:rPr>
          <w:rFonts w:eastAsiaTheme="minorHAnsi"/>
          <w:color w:val="000000" w:themeColor="text1"/>
          <w:lang w:val="sr-Cyrl-CS"/>
        </w:rPr>
        <w:t>од</w:t>
      </w:r>
      <w:r w:rsidR="004D4A25" w:rsidRPr="00E959B2">
        <w:rPr>
          <w:rFonts w:eastAsiaTheme="minorHAnsi"/>
          <w:color w:val="000000" w:themeColor="text1"/>
          <w:lang w:val="sr-Cyrl-CS"/>
        </w:rPr>
        <w:t>ли</w:t>
      </w:r>
      <w:r w:rsidR="002F32C3" w:rsidRPr="00E959B2">
        <w:rPr>
          <w:rFonts w:eastAsiaTheme="minorHAnsi"/>
          <w:color w:val="000000" w:themeColor="text1"/>
          <w:lang w:val="sr-Cyrl-CS"/>
        </w:rPr>
        <w:t xml:space="preserve">вима који се не евидентирају преко класе </w:t>
      </w:r>
      <w:r w:rsidR="004D4A25" w:rsidRPr="00E959B2">
        <w:rPr>
          <w:rFonts w:eastAsiaTheme="minorHAnsi"/>
          <w:color w:val="000000" w:themeColor="text1"/>
          <w:lang w:val="sr-Cyrl-CS"/>
        </w:rPr>
        <w:t>7</w:t>
      </w:r>
      <w:r w:rsidR="002F32C3" w:rsidRPr="00E959B2">
        <w:rPr>
          <w:rFonts w:eastAsiaTheme="minorHAnsi"/>
          <w:color w:val="000000" w:themeColor="text1"/>
          <w:lang w:val="sr-Cyrl-CS"/>
        </w:rPr>
        <w:t xml:space="preserve">, </w:t>
      </w:r>
      <w:r w:rsidR="004D4A25" w:rsidRPr="00E959B2">
        <w:rPr>
          <w:rFonts w:eastAsiaTheme="minorHAnsi"/>
          <w:color w:val="000000" w:themeColor="text1"/>
          <w:lang w:val="sr-Cyrl-CS"/>
        </w:rPr>
        <w:t>8</w:t>
      </w:r>
      <w:r w:rsidR="002F32C3" w:rsidRPr="00E959B2">
        <w:rPr>
          <w:rFonts w:eastAsiaTheme="minorHAnsi"/>
          <w:color w:val="000000" w:themeColor="text1"/>
          <w:lang w:val="sr-Cyrl-CS"/>
        </w:rPr>
        <w:t xml:space="preserve"> и </w:t>
      </w:r>
      <w:r w:rsidR="004D4A25" w:rsidRPr="00E959B2">
        <w:rPr>
          <w:rFonts w:eastAsiaTheme="minorHAnsi"/>
          <w:color w:val="000000" w:themeColor="text1"/>
          <w:lang w:val="sr-Cyrl-CS"/>
        </w:rPr>
        <w:t>9</w:t>
      </w:r>
      <w:r w:rsidR="002F32C3" w:rsidRPr="00E959B2">
        <w:rPr>
          <w:rFonts w:eastAsiaTheme="minorHAnsi"/>
          <w:color w:val="000000" w:themeColor="text1"/>
          <w:lang w:val="sr-Cyrl-CS"/>
        </w:rPr>
        <w:t xml:space="preserve"> од </w:t>
      </w:r>
      <w:r w:rsidR="00E959B2" w:rsidRPr="00E959B2">
        <w:rPr>
          <w:rFonts w:eastAsiaTheme="minorHAnsi"/>
          <w:color w:val="000000" w:themeColor="text1"/>
          <w:lang w:val="sr-Cyrl-CS"/>
        </w:rPr>
        <w:t>244</w:t>
      </w:r>
      <w:r w:rsidR="00112FFA" w:rsidRPr="00E959B2">
        <w:rPr>
          <w:rFonts w:eastAsiaTheme="minorHAnsi"/>
          <w:color w:val="000000" w:themeColor="text1"/>
          <w:lang w:val="sr-Cyrl-CS"/>
        </w:rPr>
        <w:t xml:space="preserve"> хиљада </w:t>
      </w:r>
      <w:r w:rsidR="002F32C3" w:rsidRPr="00E959B2">
        <w:rPr>
          <w:rFonts w:eastAsiaTheme="minorHAnsi"/>
          <w:color w:val="000000" w:themeColor="text1"/>
          <w:lang w:val="sr-Cyrl-CS"/>
        </w:rPr>
        <w:t xml:space="preserve"> динара - </w:t>
      </w:r>
      <w:r w:rsidRPr="00E959B2">
        <w:rPr>
          <w:rFonts w:eastAsiaTheme="minorHAnsi"/>
          <w:color w:val="000000" w:themeColor="text1"/>
          <w:lang w:val="sr-Cyrl-CS"/>
        </w:rPr>
        <w:t xml:space="preserve">утврђује </w:t>
      </w:r>
      <w:r w:rsidRPr="00E959B2">
        <w:rPr>
          <w:rFonts w:eastAsiaTheme="minorHAnsi"/>
          <w:color w:val="000000" w:themeColor="text1"/>
        </w:rPr>
        <w:t xml:space="preserve"> салдо готовине </w:t>
      </w:r>
      <w:r w:rsidRPr="00E959B2">
        <w:rPr>
          <w:rFonts w:eastAsiaTheme="minorHAnsi"/>
          <w:color w:val="000000" w:themeColor="text1"/>
          <w:lang w:val="sr-Cyrl-CS"/>
        </w:rPr>
        <w:t xml:space="preserve">на крају године </w:t>
      </w:r>
      <w:r w:rsidRPr="00E959B2">
        <w:rPr>
          <w:rFonts w:eastAsiaTheme="minorHAnsi"/>
          <w:color w:val="000000" w:themeColor="text1"/>
        </w:rPr>
        <w:t xml:space="preserve">у износу од </w:t>
      </w:r>
      <w:r w:rsidR="00E959B2" w:rsidRPr="00E959B2">
        <w:rPr>
          <w:rFonts w:eastAsiaTheme="minorHAnsi"/>
          <w:color w:val="000000" w:themeColor="text1"/>
          <w:lang w:val="sr-Cyrl-CS"/>
        </w:rPr>
        <w:t>72.685</w:t>
      </w:r>
      <w:r w:rsidR="00112FFA" w:rsidRPr="00E959B2">
        <w:rPr>
          <w:rFonts w:eastAsiaTheme="minorHAnsi"/>
          <w:color w:val="000000" w:themeColor="text1"/>
          <w:lang w:val="sr-Cyrl-CS"/>
        </w:rPr>
        <w:t xml:space="preserve"> хиљада </w:t>
      </w:r>
      <w:r w:rsidRPr="00E959B2">
        <w:rPr>
          <w:rFonts w:eastAsiaTheme="minorHAnsi"/>
          <w:color w:val="000000" w:themeColor="text1"/>
        </w:rPr>
        <w:t xml:space="preserve"> динара.</w:t>
      </w:r>
    </w:p>
    <w:p w:rsidR="002F32C3" w:rsidRPr="002F32C3" w:rsidRDefault="002F32C3" w:rsidP="001B1E54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1B1E54" w:rsidRPr="00214DFA" w:rsidRDefault="001B1E54" w:rsidP="001B1E54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val="sr-Cyrl-CS"/>
        </w:rPr>
      </w:pPr>
      <w:proofErr w:type="gramStart"/>
      <w:r w:rsidRPr="00214DFA">
        <w:rPr>
          <w:rFonts w:eastAsiaTheme="minorHAnsi"/>
          <w:color w:val="000000" w:themeColor="text1"/>
        </w:rPr>
        <w:t xml:space="preserve">Члан </w:t>
      </w:r>
      <w:r w:rsidR="001B4D01">
        <w:rPr>
          <w:rFonts w:eastAsiaTheme="minorHAnsi"/>
          <w:color w:val="000000" w:themeColor="text1"/>
          <w:lang w:val="en-AU"/>
        </w:rPr>
        <w:t>6</w:t>
      </w:r>
      <w:r w:rsidRPr="00214DFA">
        <w:rPr>
          <w:rFonts w:eastAsiaTheme="minorHAnsi"/>
          <w:color w:val="000000" w:themeColor="text1"/>
        </w:rPr>
        <w:t>.</w:t>
      </w:r>
      <w:proofErr w:type="gramEnd"/>
    </w:p>
    <w:p w:rsidR="001B1E54" w:rsidRPr="00214DFA" w:rsidRDefault="001B1E54" w:rsidP="001B1E54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sr-Cyrl-CS"/>
        </w:rPr>
      </w:pPr>
      <w:r w:rsidRPr="00214DFA">
        <w:rPr>
          <w:rFonts w:eastAsiaTheme="minorHAnsi"/>
          <w:color w:val="000000" w:themeColor="text1"/>
        </w:rPr>
        <w:t xml:space="preserve">У консолидованом извештају о извршењу буџета за </w:t>
      </w:r>
      <w:proofErr w:type="gramStart"/>
      <w:r w:rsidRPr="00214DFA">
        <w:rPr>
          <w:rFonts w:eastAsiaTheme="minorHAnsi"/>
          <w:color w:val="000000" w:themeColor="text1"/>
        </w:rPr>
        <w:t xml:space="preserve">период </w:t>
      </w:r>
      <w:r w:rsidRPr="00214DFA">
        <w:rPr>
          <w:rFonts w:eastAsiaTheme="minorHAnsi"/>
          <w:color w:val="000000" w:themeColor="text1"/>
          <w:lang w:val="sr-Cyrl-CS"/>
        </w:rPr>
        <w:t xml:space="preserve"> </w:t>
      </w:r>
      <w:r w:rsidRPr="00214DFA">
        <w:rPr>
          <w:rFonts w:eastAsiaTheme="minorHAnsi"/>
          <w:color w:val="000000" w:themeColor="text1"/>
        </w:rPr>
        <w:t>01</w:t>
      </w:r>
      <w:proofErr w:type="gramEnd"/>
      <w:r w:rsidRPr="00214DFA">
        <w:rPr>
          <w:rFonts w:eastAsiaTheme="minorHAnsi"/>
          <w:color w:val="000000" w:themeColor="text1"/>
        </w:rPr>
        <w:t xml:space="preserve">. </w:t>
      </w:r>
      <w:proofErr w:type="gramStart"/>
      <w:r w:rsidR="00084626" w:rsidRPr="00214DFA">
        <w:rPr>
          <w:rFonts w:eastAsiaTheme="minorHAnsi"/>
          <w:color w:val="000000" w:themeColor="text1"/>
        </w:rPr>
        <w:t>ј</w:t>
      </w:r>
      <w:r w:rsidRPr="00214DFA">
        <w:rPr>
          <w:rFonts w:eastAsiaTheme="minorHAnsi"/>
          <w:color w:val="000000" w:themeColor="text1"/>
        </w:rPr>
        <w:t>ануар</w:t>
      </w:r>
      <w:proofErr w:type="gramEnd"/>
      <w:r w:rsidRPr="00214DFA">
        <w:rPr>
          <w:rFonts w:eastAsiaTheme="minorHAnsi"/>
          <w:color w:val="000000" w:themeColor="text1"/>
        </w:rPr>
        <w:t xml:space="preserve"> до</w:t>
      </w:r>
      <w:r w:rsidRPr="00214DFA">
        <w:rPr>
          <w:rFonts w:eastAsiaTheme="minorHAnsi"/>
          <w:color w:val="000000" w:themeColor="text1"/>
          <w:lang w:val="sr-Cyrl-CS"/>
        </w:rPr>
        <w:t xml:space="preserve"> </w:t>
      </w:r>
      <w:r w:rsidRPr="00214DFA">
        <w:rPr>
          <w:rFonts w:eastAsiaTheme="minorHAnsi"/>
          <w:color w:val="000000" w:themeColor="text1"/>
        </w:rPr>
        <w:t xml:space="preserve">31. </w:t>
      </w:r>
      <w:proofErr w:type="gramStart"/>
      <w:r w:rsidR="00084626" w:rsidRPr="00214DFA">
        <w:rPr>
          <w:rFonts w:eastAsiaTheme="minorHAnsi"/>
          <w:color w:val="000000" w:themeColor="text1"/>
        </w:rPr>
        <w:t>д</w:t>
      </w:r>
      <w:r w:rsidRPr="00214DFA">
        <w:rPr>
          <w:rFonts w:eastAsiaTheme="minorHAnsi"/>
          <w:color w:val="000000" w:themeColor="text1"/>
        </w:rPr>
        <w:t>ецембар</w:t>
      </w:r>
      <w:proofErr w:type="gramEnd"/>
      <w:r w:rsidRPr="00214DFA">
        <w:rPr>
          <w:rFonts w:eastAsiaTheme="minorHAnsi"/>
          <w:color w:val="000000" w:themeColor="text1"/>
        </w:rPr>
        <w:t xml:space="preserve"> 20</w:t>
      </w:r>
      <w:r w:rsidR="00910C7C" w:rsidRPr="00214DFA">
        <w:rPr>
          <w:rFonts w:eastAsiaTheme="minorHAnsi"/>
          <w:color w:val="000000" w:themeColor="text1"/>
        </w:rPr>
        <w:t>2</w:t>
      </w:r>
      <w:r w:rsidR="00320962" w:rsidRPr="00214DFA">
        <w:rPr>
          <w:rFonts w:eastAsiaTheme="minorHAnsi"/>
          <w:color w:val="000000" w:themeColor="text1"/>
        </w:rPr>
        <w:t>5</w:t>
      </w:r>
      <w:r w:rsidRPr="00214DFA">
        <w:rPr>
          <w:rFonts w:eastAsiaTheme="minorHAnsi"/>
          <w:color w:val="000000" w:themeColor="text1"/>
          <w:lang w:val="sr-Cyrl-CS"/>
        </w:rPr>
        <w:t xml:space="preserve">. </w:t>
      </w:r>
      <w:proofErr w:type="gramStart"/>
      <w:r w:rsidR="002741E2" w:rsidRPr="00214DFA">
        <w:rPr>
          <w:rFonts w:eastAsiaTheme="minorHAnsi"/>
          <w:color w:val="000000" w:themeColor="text1"/>
        </w:rPr>
        <w:t>г</w:t>
      </w:r>
      <w:r w:rsidRPr="00214DFA">
        <w:rPr>
          <w:rFonts w:eastAsiaTheme="minorHAnsi"/>
          <w:color w:val="000000" w:themeColor="text1"/>
        </w:rPr>
        <w:t>одине</w:t>
      </w:r>
      <w:proofErr w:type="gramEnd"/>
      <w:r w:rsidRPr="00214DFA">
        <w:rPr>
          <w:rFonts w:eastAsiaTheme="minorHAnsi"/>
          <w:color w:val="000000" w:themeColor="text1"/>
        </w:rPr>
        <w:t xml:space="preserve"> </w:t>
      </w:r>
      <w:r w:rsidRPr="00214DFA">
        <w:rPr>
          <w:rFonts w:eastAsiaTheme="minorHAnsi"/>
          <w:color w:val="000000" w:themeColor="text1"/>
          <w:lang w:val="sr-Cyrl-CS"/>
        </w:rPr>
        <w:t>остварени приходи и примања и расходи и издаци утврђени су на следећи начин:</w:t>
      </w:r>
    </w:p>
    <w:p w:rsidR="001B1E54" w:rsidRPr="00214DFA" w:rsidRDefault="001B1E54" w:rsidP="001B1E54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lang w:val="sr-Cyrl-CS"/>
        </w:rPr>
      </w:pPr>
      <w:r w:rsidRPr="00214DFA">
        <w:rPr>
          <w:rFonts w:eastAsiaTheme="minorHAnsi"/>
          <w:color w:val="000000" w:themeColor="text1"/>
          <w:lang w:val="sr-Cyrl-CS"/>
        </w:rPr>
        <w:t>(у  000 динара)</w:t>
      </w:r>
    </w:p>
    <w:tbl>
      <w:tblPr>
        <w:tblW w:w="10353" w:type="dxa"/>
        <w:tblInd w:w="18" w:type="dxa"/>
        <w:tblLayout w:type="fixed"/>
        <w:tblLook w:val="04A0"/>
      </w:tblPr>
      <w:tblGrid>
        <w:gridCol w:w="4050"/>
        <w:gridCol w:w="1143"/>
        <w:gridCol w:w="993"/>
        <w:gridCol w:w="1080"/>
        <w:gridCol w:w="900"/>
        <w:gridCol w:w="1107"/>
        <w:gridCol w:w="1080"/>
      </w:tblGrid>
      <w:tr w:rsidR="001B7154" w:rsidRPr="00214DFA" w:rsidTr="00B12AD0"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lang w:val="sr-Cyrl-CS"/>
              </w:rPr>
              <w:t>ОПИС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Остварени приходи и примања и расходи и издаци</w:t>
            </w:r>
          </w:p>
        </w:tc>
      </w:tr>
      <w:tr w:rsidR="001B7154" w:rsidRPr="00214DFA" w:rsidTr="00B12AD0"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val="sr-Cyrl-C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Репуб. Србија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 xml:space="preserve">Општина </w:t>
            </w:r>
            <w:r w:rsidR="005C4BF1"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–</w:t>
            </w: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 xml:space="preserve"> Град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ООСО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Донације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Остали извори</w:t>
            </w:r>
          </w:p>
        </w:tc>
      </w:tr>
      <w:tr w:rsidR="001B7154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8</w:t>
            </w:r>
          </w:p>
        </w:tc>
      </w:tr>
      <w:tr w:rsidR="001B7154" w:rsidRPr="00214DFA" w:rsidTr="00B12AD0">
        <w:trPr>
          <w:trHeight w:val="767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 w:themeColor="text1"/>
                <w:sz w:val="22"/>
                <w:szCs w:val="22"/>
                <w:lang w:val="sr-Cyrl-CS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2"/>
                <w:szCs w:val="22"/>
                <w:lang w:val="sr-Cyrl-CS"/>
              </w:rPr>
              <w:t>ТЕКУЋИ ПРИХОДИ И ПРИМАЊА ОД ПРОДАЈЕ НЕФИНАНСИЈСКЕ ИМОВИНЕ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320962" w:rsidP="003209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905</w:t>
            </w:r>
            <w:r w:rsidR="00E01B73"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.</w:t>
            </w: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320962" w:rsidP="003209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39</w:t>
            </w:r>
            <w:r w:rsidR="00E01B73" w:rsidRPr="00214DFA">
              <w:rPr>
                <w:rFonts w:eastAsiaTheme="minorHAnsi"/>
                <w:color w:val="000000" w:themeColor="text1"/>
                <w:sz w:val="20"/>
                <w:szCs w:val="20"/>
              </w:rPr>
              <w:t>.</w:t>
            </w: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320962" w:rsidP="003209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854</w:t>
            </w:r>
            <w:r w:rsidR="00B12AD0" w:rsidRPr="00214DFA">
              <w:rPr>
                <w:rFonts w:eastAsiaTheme="minorHAnsi"/>
                <w:color w:val="000000" w:themeColor="text1"/>
                <w:sz w:val="20"/>
                <w:szCs w:val="20"/>
              </w:rPr>
              <w:t>.</w:t>
            </w: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320962" w:rsidP="003209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11</w:t>
            </w:r>
            <w:r w:rsidR="00D20AF8" w:rsidRPr="00214DFA">
              <w:rPr>
                <w:rFonts w:eastAsiaTheme="minorHAnsi"/>
                <w:color w:val="000000" w:themeColor="text1"/>
                <w:sz w:val="20"/>
                <w:szCs w:val="20"/>
              </w:rPr>
              <w:t>.</w:t>
            </w: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302</w:t>
            </w:r>
          </w:p>
        </w:tc>
      </w:tr>
      <w:tr w:rsidR="001B7154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  <w:t>ТЕКУЋИ РАСХОДИ И ИЗДАЦИ ЗА НЕФИНАНСИЈСКУ ИМОВ.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320962" w:rsidP="003209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878</w:t>
            </w:r>
            <w:r w:rsidR="00E01B73"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.</w:t>
            </w: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320962" w:rsidP="003209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56.930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320962" w:rsidP="003209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786</w:t>
            </w:r>
            <w:r w:rsidR="00B12AD0" w:rsidRPr="00214DFA">
              <w:rPr>
                <w:rFonts w:eastAsiaTheme="minorHAnsi"/>
                <w:color w:val="000000" w:themeColor="text1"/>
                <w:sz w:val="20"/>
                <w:szCs w:val="20"/>
              </w:rPr>
              <w:t>.0</w:t>
            </w: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7360A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320962" w:rsidP="003209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35.071</w:t>
            </w:r>
          </w:p>
        </w:tc>
      </w:tr>
      <w:tr w:rsidR="001B7154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Вишак прихода и примања – буџетски суфицит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320962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27.356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320962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68.245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1B7154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  <w:lang w:val="sr-Cyrl-CS"/>
              </w:rPr>
              <w:t>Мањак прихода и примања – буџетски дефицит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320962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17.120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320962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23.769</w:t>
            </w:r>
          </w:p>
        </w:tc>
      </w:tr>
      <w:tr w:rsidR="001B7154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  <w:t>ПРИМАЊА ОД ЗАДУЖИВАЊА И ПРОДАЈЕ ФИНАНСИЈСКЕ ИМОВИНЕ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lang w:val="sr-Latn-CS"/>
              </w:rPr>
            </w:pPr>
          </w:p>
        </w:tc>
      </w:tr>
      <w:tr w:rsidR="001B7154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  <w:t>ИЗДАЦИ ЗА ОТПЛАТУ ГЛАВНИЦЕ И НАБАВКУ ФИНАНСИЈСКЕ ИМОВИНЕ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214DFA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33.420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214DFA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33.420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1B7154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  <w:t>ВИШАК ПРИМАЊА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AA" w:rsidRPr="00214DFA" w:rsidRDefault="007360AA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AA" w:rsidRPr="00214DFA" w:rsidRDefault="007360A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AA" w:rsidRPr="00214DFA" w:rsidRDefault="007360AA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lang w:val="sr-Latn-CS"/>
              </w:rPr>
            </w:pPr>
          </w:p>
        </w:tc>
      </w:tr>
      <w:tr w:rsidR="001B7154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  <w:t>МАЊАК ПРИМАЊА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214DFA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33.420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214DFA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33.420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4" w:rsidRPr="00214DFA" w:rsidRDefault="001B1E54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1B7154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  <w:t>ВИШАК НОВЧАНИХ ПРИЛИВА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AA" w:rsidRPr="00214DFA" w:rsidRDefault="007360AA" w:rsidP="0012139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AA" w:rsidRPr="00214DFA" w:rsidRDefault="00214DF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34.825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2741E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2741E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AA" w:rsidRPr="00214DFA" w:rsidRDefault="007360AA" w:rsidP="002741E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7360AA" w:rsidRPr="00214DFA" w:rsidTr="00B12AD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1213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  <w:lang w:val="sr-Cyrl-CS"/>
              </w:rPr>
              <w:t>МАЊАК НОВЧАНИХ ПРИЛИВА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AA" w:rsidRPr="00214DFA" w:rsidRDefault="00214DF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6.064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214DF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17.120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AA" w:rsidRPr="00214DFA" w:rsidRDefault="00214DF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AA" w:rsidRPr="00214DFA" w:rsidRDefault="007360A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AA" w:rsidRPr="00214DFA" w:rsidRDefault="00214DFA" w:rsidP="00BA13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20"/>
                <w:szCs w:val="20"/>
                <w:lang w:val="en-AU"/>
              </w:rPr>
            </w:pPr>
            <w:r w:rsidRPr="00214DFA">
              <w:rPr>
                <w:rFonts w:eastAsiaTheme="minorHAnsi"/>
                <w:color w:val="000000" w:themeColor="text1"/>
                <w:sz w:val="20"/>
                <w:szCs w:val="20"/>
              </w:rPr>
              <w:t>23.769</w:t>
            </w:r>
          </w:p>
        </w:tc>
      </w:tr>
    </w:tbl>
    <w:p w:rsidR="001B1E54" w:rsidRPr="000667B4" w:rsidRDefault="001B1E54" w:rsidP="001B1E54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highlight w:val="yellow"/>
          <w:lang w:val="sr-Cyrl-CS"/>
        </w:rPr>
      </w:pPr>
    </w:p>
    <w:p w:rsidR="001B1E54" w:rsidRPr="000667B4" w:rsidRDefault="001B1E54" w:rsidP="001B1E54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sr-Cyrl-CS"/>
        </w:rPr>
      </w:pPr>
      <w:r w:rsidRPr="000667B4">
        <w:rPr>
          <w:rFonts w:eastAsiaTheme="minorHAnsi"/>
          <w:color w:val="000000" w:themeColor="text1"/>
        </w:rPr>
        <w:t>Утврђен је укуп</w:t>
      </w:r>
      <w:r w:rsidRPr="000667B4">
        <w:rPr>
          <w:rFonts w:eastAsiaTheme="minorHAnsi"/>
          <w:color w:val="000000" w:themeColor="text1"/>
          <w:lang w:val="sr-Cyrl-CS"/>
        </w:rPr>
        <w:t xml:space="preserve">ан </w:t>
      </w:r>
      <w:r w:rsidRPr="000667B4">
        <w:rPr>
          <w:rFonts w:eastAsiaTheme="minorHAnsi"/>
          <w:b/>
          <w:color w:val="000000" w:themeColor="text1"/>
          <w:u w:val="single"/>
          <w:lang w:val="sr-Cyrl-CS"/>
        </w:rPr>
        <w:t xml:space="preserve">буџетски </w:t>
      </w:r>
      <w:r w:rsidR="000667B4" w:rsidRPr="000667B4">
        <w:rPr>
          <w:rFonts w:eastAsiaTheme="minorHAnsi"/>
          <w:b/>
          <w:color w:val="000000" w:themeColor="text1"/>
          <w:u w:val="single"/>
          <w:lang w:val="sr-Cyrl-CS"/>
        </w:rPr>
        <w:t>дефицит</w:t>
      </w:r>
      <w:r w:rsidRPr="000667B4">
        <w:rPr>
          <w:rFonts w:eastAsiaTheme="minorHAnsi"/>
          <w:b/>
          <w:color w:val="000000" w:themeColor="text1"/>
          <w:u w:val="single"/>
          <w:lang w:val="sr-Cyrl-CS"/>
        </w:rPr>
        <w:t xml:space="preserve"> </w:t>
      </w:r>
      <w:r w:rsidRPr="000667B4">
        <w:rPr>
          <w:rFonts w:eastAsiaTheme="minorHAnsi"/>
          <w:b/>
          <w:color w:val="000000" w:themeColor="text1"/>
          <w:u w:val="single"/>
        </w:rPr>
        <w:t xml:space="preserve">у износу од </w:t>
      </w:r>
      <w:r w:rsidRPr="000667B4">
        <w:rPr>
          <w:rFonts w:eastAsiaTheme="minorHAnsi"/>
          <w:b/>
          <w:color w:val="000000" w:themeColor="text1"/>
          <w:u w:val="single"/>
          <w:lang w:val="sr-Cyrl-CS"/>
        </w:rPr>
        <w:t xml:space="preserve"> </w:t>
      </w:r>
      <w:r w:rsidR="000667B4" w:rsidRPr="000667B4">
        <w:rPr>
          <w:rFonts w:eastAsiaTheme="minorHAnsi"/>
          <w:b/>
          <w:color w:val="000000" w:themeColor="text1"/>
          <w:u w:val="single"/>
        </w:rPr>
        <w:t>6</w:t>
      </w:r>
      <w:r w:rsidR="00730DEC" w:rsidRPr="000667B4">
        <w:rPr>
          <w:rFonts w:eastAsiaTheme="minorHAnsi"/>
          <w:b/>
          <w:color w:val="000000" w:themeColor="text1"/>
          <w:u w:val="single"/>
        </w:rPr>
        <w:t>.</w:t>
      </w:r>
      <w:r w:rsidR="000667B4" w:rsidRPr="000667B4">
        <w:rPr>
          <w:rFonts w:eastAsiaTheme="minorHAnsi"/>
          <w:b/>
          <w:color w:val="000000" w:themeColor="text1"/>
          <w:u w:val="single"/>
        </w:rPr>
        <w:t>064</w:t>
      </w:r>
      <w:r w:rsidR="001C5B3B" w:rsidRPr="000667B4">
        <w:rPr>
          <w:rFonts w:eastAsiaTheme="minorHAnsi"/>
          <w:b/>
          <w:color w:val="000000" w:themeColor="text1"/>
          <w:u w:val="single"/>
        </w:rPr>
        <w:t xml:space="preserve"> хиљада</w:t>
      </w:r>
      <w:r w:rsidRPr="000667B4">
        <w:rPr>
          <w:rFonts w:eastAsiaTheme="minorHAnsi"/>
          <w:b/>
          <w:color w:val="000000" w:themeColor="text1"/>
          <w:u w:val="single"/>
          <w:lang w:val="sr-Cyrl-CS"/>
        </w:rPr>
        <w:t xml:space="preserve"> </w:t>
      </w:r>
      <w:r w:rsidRPr="000667B4">
        <w:rPr>
          <w:rFonts w:eastAsiaTheme="minorHAnsi"/>
          <w:b/>
          <w:color w:val="000000" w:themeColor="text1"/>
          <w:u w:val="single"/>
        </w:rPr>
        <w:t>динара</w:t>
      </w:r>
      <w:r w:rsidRPr="000667B4">
        <w:rPr>
          <w:rFonts w:eastAsiaTheme="minorHAnsi"/>
          <w:color w:val="000000" w:themeColor="text1"/>
        </w:rPr>
        <w:t xml:space="preserve"> </w:t>
      </w:r>
      <w:r w:rsidRPr="000667B4">
        <w:rPr>
          <w:rFonts w:eastAsiaTheme="minorHAnsi"/>
          <w:color w:val="000000" w:themeColor="text1"/>
          <w:lang w:val="sr-Cyrl-CS"/>
        </w:rPr>
        <w:t xml:space="preserve">као разлика </w:t>
      </w:r>
      <w:r w:rsidRPr="000667B4">
        <w:rPr>
          <w:rFonts w:eastAsiaTheme="minorHAnsi"/>
          <w:color w:val="000000" w:themeColor="text1"/>
        </w:rPr>
        <w:t xml:space="preserve">између </w:t>
      </w:r>
      <w:r w:rsidR="00BA5800" w:rsidRPr="000667B4">
        <w:rPr>
          <w:rFonts w:eastAsiaTheme="minorHAnsi"/>
          <w:color w:val="000000" w:themeColor="text1"/>
        </w:rPr>
        <w:t xml:space="preserve">збира </w:t>
      </w:r>
      <w:r w:rsidRPr="000667B4">
        <w:rPr>
          <w:rFonts w:eastAsiaTheme="minorHAnsi"/>
          <w:color w:val="000000" w:themeColor="text1"/>
        </w:rPr>
        <w:t xml:space="preserve">укупних текућих прихода и примања у износу од </w:t>
      </w:r>
      <w:r w:rsidR="000667B4" w:rsidRPr="000667B4">
        <w:rPr>
          <w:rFonts w:eastAsiaTheme="minorHAnsi"/>
          <w:color w:val="000000" w:themeColor="text1"/>
        </w:rPr>
        <w:t xml:space="preserve">905.360  </w:t>
      </w:r>
      <w:r w:rsidR="001C5B3B" w:rsidRPr="000667B4">
        <w:rPr>
          <w:rFonts w:eastAsiaTheme="minorHAnsi"/>
          <w:color w:val="000000" w:themeColor="text1"/>
        </w:rPr>
        <w:t>хиљада</w:t>
      </w:r>
      <w:r w:rsidR="00BA5800" w:rsidRPr="000667B4">
        <w:rPr>
          <w:rFonts w:eastAsiaTheme="minorHAnsi"/>
          <w:color w:val="000000" w:themeColor="text1"/>
        </w:rPr>
        <w:t xml:space="preserve"> с једне стране,</w:t>
      </w:r>
      <w:r w:rsidRPr="000667B4">
        <w:rPr>
          <w:rFonts w:eastAsiaTheme="minorHAnsi"/>
          <w:color w:val="000000" w:themeColor="text1"/>
        </w:rPr>
        <w:t xml:space="preserve"> и укупних текућих расхода и издатака у износу од </w:t>
      </w:r>
      <w:r w:rsidR="00BA5800" w:rsidRPr="000667B4">
        <w:rPr>
          <w:rFonts w:eastAsiaTheme="minorHAnsi"/>
          <w:color w:val="000000" w:themeColor="text1"/>
        </w:rPr>
        <w:t xml:space="preserve"> </w:t>
      </w:r>
      <w:r w:rsidR="000667B4" w:rsidRPr="000667B4">
        <w:rPr>
          <w:rFonts w:eastAsiaTheme="minorHAnsi"/>
          <w:color w:val="000000" w:themeColor="text1"/>
        </w:rPr>
        <w:t>878,004</w:t>
      </w:r>
      <w:r w:rsidR="00E86A4A" w:rsidRPr="000667B4">
        <w:rPr>
          <w:rFonts w:eastAsiaTheme="minorHAnsi"/>
          <w:color w:val="000000" w:themeColor="text1"/>
        </w:rPr>
        <w:t xml:space="preserve"> </w:t>
      </w:r>
      <w:r w:rsidR="001C5B3B" w:rsidRPr="000667B4">
        <w:rPr>
          <w:rFonts w:eastAsiaTheme="minorHAnsi"/>
          <w:color w:val="000000" w:themeColor="text1"/>
        </w:rPr>
        <w:t xml:space="preserve"> хиљада</w:t>
      </w:r>
      <w:r w:rsidRPr="000667B4">
        <w:rPr>
          <w:rFonts w:eastAsiaTheme="minorHAnsi"/>
          <w:color w:val="000000" w:themeColor="text1"/>
        </w:rPr>
        <w:t xml:space="preserve"> динара</w:t>
      </w:r>
      <w:r w:rsidRPr="000667B4">
        <w:rPr>
          <w:rFonts w:eastAsiaTheme="minorHAnsi"/>
          <w:color w:val="000000" w:themeColor="text1"/>
          <w:lang w:val="sr-Cyrl-CS"/>
        </w:rPr>
        <w:t xml:space="preserve"> </w:t>
      </w:r>
      <w:r w:rsidRPr="000667B4">
        <w:rPr>
          <w:rFonts w:eastAsiaTheme="minorHAnsi"/>
          <w:color w:val="000000" w:themeColor="text1"/>
        </w:rPr>
        <w:t>по</w:t>
      </w:r>
      <w:r w:rsidRPr="000667B4">
        <w:rPr>
          <w:rFonts w:eastAsiaTheme="minorHAnsi"/>
          <w:color w:val="000000" w:themeColor="text1"/>
          <w:lang w:val="sr-Cyrl-CS"/>
        </w:rPr>
        <w:t xml:space="preserve"> свим</w:t>
      </w:r>
      <w:r w:rsidRPr="000667B4">
        <w:rPr>
          <w:rFonts w:eastAsiaTheme="minorHAnsi"/>
          <w:color w:val="000000" w:themeColor="text1"/>
        </w:rPr>
        <w:t xml:space="preserve"> изворима финансирања</w:t>
      </w:r>
      <w:r w:rsidR="000667B4" w:rsidRPr="000667B4">
        <w:rPr>
          <w:rFonts w:eastAsiaTheme="minorHAnsi"/>
          <w:color w:val="000000" w:themeColor="text1"/>
        </w:rPr>
        <w:t>као и издатке за отплату главнице и набавку финансијске имовине у износу од 33.420.хиљада динара</w:t>
      </w:r>
      <w:r w:rsidRPr="000667B4">
        <w:rPr>
          <w:rFonts w:eastAsiaTheme="minorHAnsi"/>
          <w:color w:val="000000" w:themeColor="text1"/>
          <w:lang w:val="sr-Cyrl-CS"/>
        </w:rPr>
        <w:t xml:space="preserve">.  </w:t>
      </w:r>
    </w:p>
    <w:p w:rsidR="00D47E1A" w:rsidRPr="00FD74C0" w:rsidRDefault="00D47E1A" w:rsidP="001B1E54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6019A" w:rsidRDefault="00C6019A" w:rsidP="001B1E54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94E93" w:rsidRDefault="00B94E93" w:rsidP="001B1E54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94E93" w:rsidRDefault="00B94E93" w:rsidP="001B1E54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94E93" w:rsidRDefault="00B94E93" w:rsidP="001B1E54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94E93" w:rsidRDefault="00B94E93" w:rsidP="001B1E54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94E93" w:rsidRDefault="00B94E93" w:rsidP="001B1E54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E271FA" w:rsidRDefault="00E271FA" w:rsidP="001B1E54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7F7393" w:rsidRPr="00910C7C" w:rsidRDefault="007F7393" w:rsidP="007F7393">
      <w:pPr>
        <w:jc w:val="center"/>
        <w:rPr>
          <w:b/>
          <w:lang w:val="sr-Cyrl-CS"/>
        </w:rPr>
      </w:pPr>
      <w:r w:rsidRPr="00910C7C">
        <w:rPr>
          <w:b/>
          <w:lang w:val="sr-Cyrl-CS"/>
        </w:rPr>
        <w:lastRenderedPageBreak/>
        <w:t>II ПОСЕБАН ДЕО</w:t>
      </w:r>
    </w:p>
    <w:p w:rsidR="00910C7C" w:rsidRPr="00125EEA" w:rsidRDefault="00910C7C" w:rsidP="007F7393">
      <w:pPr>
        <w:jc w:val="center"/>
        <w:rPr>
          <w:u w:val="single"/>
          <w:lang w:val="sr-Cyrl-CS"/>
        </w:rPr>
      </w:pPr>
      <w:r w:rsidRPr="00125EEA">
        <w:rPr>
          <w:u w:val="single"/>
          <w:lang w:val="sr-Cyrl-CS"/>
        </w:rPr>
        <w:t>ФИНАНСИЈСКИ ИЗВЕШТАЈ О ИЗВРШЕЊУ БУЏЕТА</w:t>
      </w:r>
    </w:p>
    <w:p w:rsidR="007F7393" w:rsidRDefault="007F7393" w:rsidP="007F7393">
      <w:pPr>
        <w:jc w:val="center"/>
        <w:rPr>
          <w:b/>
        </w:rPr>
      </w:pPr>
    </w:p>
    <w:p w:rsidR="007F7393" w:rsidRPr="00821859" w:rsidRDefault="007F7393" w:rsidP="007F7393">
      <w:pPr>
        <w:jc w:val="center"/>
        <w:rPr>
          <w:lang w:val="sr-Cyrl-CS"/>
        </w:rPr>
      </w:pPr>
      <w:r w:rsidRPr="00A40CE7">
        <w:rPr>
          <w:lang w:val="sr-Cyrl-CS"/>
        </w:rPr>
        <w:t xml:space="preserve">Члан </w:t>
      </w:r>
      <w:r w:rsidR="001B4D01">
        <w:t>7</w:t>
      </w:r>
      <w:r w:rsidRPr="00A40CE7">
        <w:rPr>
          <w:lang w:val="sr-Cyrl-CS"/>
        </w:rPr>
        <w:t>.</w:t>
      </w:r>
    </w:p>
    <w:p w:rsidR="007F7393" w:rsidRPr="00A84E4D" w:rsidRDefault="007F7393" w:rsidP="007F7393">
      <w:pPr>
        <w:jc w:val="center"/>
        <w:rPr>
          <w:lang w:val="sr-Cyrl-CS"/>
        </w:rPr>
      </w:pPr>
    </w:p>
    <w:p w:rsidR="007F7393" w:rsidRPr="007F7393" w:rsidRDefault="007F7393" w:rsidP="007F7393">
      <w:pPr>
        <w:autoSpaceDE w:val="0"/>
        <w:autoSpaceDN w:val="0"/>
        <w:adjustRightInd w:val="0"/>
        <w:ind w:firstLine="720"/>
        <w:jc w:val="both"/>
        <w:rPr>
          <w:rFonts w:ascii="TimesNewRomanPSMT" w:eastAsiaTheme="minorHAnsi" w:hAnsi="TimesNewRomanPSMT" w:cs="TimesNewRomanPSMT"/>
          <w:sz w:val="26"/>
          <w:szCs w:val="26"/>
          <w:lang w:val="sr-Cyrl-CS"/>
        </w:rPr>
      </w:pPr>
      <w:r w:rsidRPr="007F7393">
        <w:rPr>
          <w:rFonts w:ascii="TimesNewRomanPSMT" w:eastAsiaTheme="minorHAnsi" w:hAnsi="TimesNewRomanPSMT" w:cs="TimesNewRomanPSMT"/>
          <w:sz w:val="26"/>
          <w:szCs w:val="26"/>
        </w:rPr>
        <w:t xml:space="preserve">Остварени текући приходи и примања, </w:t>
      </w:r>
      <w:r w:rsidRPr="007F7393">
        <w:rPr>
          <w:rFonts w:ascii="TimesNewRomanPSMT" w:eastAsiaTheme="minorHAnsi" w:hAnsi="TimesNewRomanPSMT" w:cs="TimesNewRomanPSMT"/>
          <w:sz w:val="26"/>
          <w:szCs w:val="26"/>
          <w:lang w:val="sr-Cyrl-CS"/>
        </w:rPr>
        <w:t xml:space="preserve">пренети приходи из претходне године, </w:t>
      </w:r>
      <w:r w:rsidRPr="007F7393">
        <w:rPr>
          <w:rFonts w:ascii="TimesNewRomanPSMT" w:eastAsiaTheme="minorHAnsi" w:hAnsi="TimesNewRomanPSMT" w:cs="TimesNewRomanPSMT"/>
          <w:sz w:val="26"/>
          <w:szCs w:val="26"/>
        </w:rPr>
        <w:t>као и извршени текући расходи и</w:t>
      </w:r>
      <w:r w:rsidRPr="007F7393">
        <w:rPr>
          <w:rFonts w:ascii="TimesNewRomanPSMT" w:eastAsiaTheme="minorHAnsi" w:hAnsi="TimesNewRomanPSMT" w:cs="TimesNewRomanPSMT"/>
          <w:sz w:val="26"/>
          <w:szCs w:val="26"/>
          <w:lang w:val="sr-Cyrl-CS"/>
        </w:rPr>
        <w:t xml:space="preserve"> </w:t>
      </w:r>
      <w:r w:rsidRPr="007F7393">
        <w:rPr>
          <w:rFonts w:ascii="TimesNewRomanPSMT" w:eastAsiaTheme="minorHAnsi" w:hAnsi="TimesNewRomanPSMT" w:cs="TimesNewRomanPSMT"/>
          <w:sz w:val="26"/>
          <w:szCs w:val="26"/>
        </w:rPr>
        <w:t xml:space="preserve">издаци у завршном рачуну </w:t>
      </w:r>
      <w:proofErr w:type="gramStart"/>
      <w:r w:rsidRPr="007F7393">
        <w:rPr>
          <w:rFonts w:eastAsiaTheme="minorHAnsi"/>
          <w:sz w:val="26"/>
          <w:szCs w:val="26"/>
        </w:rPr>
        <w:t>Б</w:t>
      </w:r>
      <w:r w:rsidRPr="007F7393">
        <w:rPr>
          <w:rFonts w:ascii="TimesNewRomanPSMT" w:eastAsiaTheme="minorHAnsi" w:hAnsi="TimesNewRomanPSMT" w:cs="TimesNewRomanPSMT"/>
          <w:sz w:val="26"/>
          <w:szCs w:val="26"/>
        </w:rPr>
        <w:t xml:space="preserve">уџета </w:t>
      </w:r>
      <w:r w:rsidRPr="007F7393">
        <w:rPr>
          <w:rFonts w:ascii="TimesNewRomanPSMT" w:eastAsiaTheme="minorHAnsi" w:hAnsi="TimesNewRomanPSMT" w:cs="TimesNewRomanPSMT"/>
          <w:sz w:val="26"/>
          <w:szCs w:val="26"/>
          <w:lang w:val="sr-Cyrl-CS"/>
        </w:rPr>
        <w:t xml:space="preserve"> Општине</w:t>
      </w:r>
      <w:proofErr w:type="gramEnd"/>
      <w:r w:rsidRPr="007F7393">
        <w:rPr>
          <w:rFonts w:ascii="TimesNewRomanPSMT" w:eastAsiaTheme="minorHAnsi" w:hAnsi="TimesNewRomanPSMT" w:cs="TimesNewRomanPSMT"/>
          <w:sz w:val="26"/>
          <w:szCs w:val="26"/>
          <w:lang w:val="sr-Cyrl-CS"/>
        </w:rPr>
        <w:t xml:space="preserve"> Владичин Хан</w:t>
      </w:r>
      <w:r w:rsidRPr="007F7393">
        <w:rPr>
          <w:rFonts w:ascii="TimesNewRomanPSMT" w:eastAsiaTheme="minorHAnsi" w:hAnsi="TimesNewRomanPSMT" w:cs="TimesNewRomanPSMT"/>
          <w:sz w:val="26"/>
          <w:szCs w:val="26"/>
        </w:rPr>
        <w:t xml:space="preserve"> у 20</w:t>
      </w:r>
      <w:r w:rsidR="00910C7C">
        <w:rPr>
          <w:rFonts w:ascii="TimesNewRomanPSMT" w:eastAsiaTheme="minorHAnsi" w:hAnsi="TimesNewRomanPSMT" w:cs="TimesNewRomanPSMT"/>
          <w:sz w:val="26"/>
          <w:szCs w:val="26"/>
        </w:rPr>
        <w:t>2</w:t>
      </w:r>
      <w:r w:rsidR="001B7154">
        <w:rPr>
          <w:rFonts w:ascii="TimesNewRomanPSMT" w:eastAsiaTheme="minorHAnsi" w:hAnsi="TimesNewRomanPSMT" w:cs="TimesNewRomanPSMT"/>
          <w:sz w:val="26"/>
          <w:szCs w:val="26"/>
        </w:rPr>
        <w:t>5</w:t>
      </w:r>
      <w:r w:rsidRPr="007F7393">
        <w:rPr>
          <w:rFonts w:ascii="TimesNewRomanPSMT" w:eastAsiaTheme="minorHAnsi" w:hAnsi="TimesNewRomanPSMT" w:cs="TimesNewRomanPSMT"/>
          <w:sz w:val="26"/>
          <w:szCs w:val="26"/>
        </w:rPr>
        <w:t xml:space="preserve">. </w:t>
      </w:r>
      <w:proofErr w:type="gramStart"/>
      <w:r w:rsidR="002741E2">
        <w:rPr>
          <w:rFonts w:ascii="TimesNewRomanPSMT" w:eastAsiaTheme="minorHAnsi" w:hAnsi="TimesNewRomanPSMT" w:cs="TimesNewRomanPSMT"/>
          <w:sz w:val="26"/>
          <w:szCs w:val="26"/>
        </w:rPr>
        <w:t>г</w:t>
      </w:r>
      <w:r w:rsidRPr="007F7393">
        <w:rPr>
          <w:rFonts w:ascii="TimesNewRomanPSMT" w:eastAsiaTheme="minorHAnsi" w:hAnsi="TimesNewRomanPSMT" w:cs="TimesNewRomanPSMT"/>
          <w:sz w:val="26"/>
          <w:szCs w:val="26"/>
        </w:rPr>
        <w:t>одини</w:t>
      </w:r>
      <w:proofErr w:type="gramEnd"/>
      <w:r w:rsidRPr="007F7393">
        <w:rPr>
          <w:rFonts w:ascii="TimesNewRomanPSMT" w:eastAsiaTheme="minorHAnsi" w:hAnsi="TimesNewRomanPSMT" w:cs="TimesNewRomanPSMT"/>
          <w:sz w:val="26"/>
          <w:szCs w:val="26"/>
        </w:rPr>
        <w:t xml:space="preserve"> износе у</w:t>
      </w:r>
      <w:r w:rsidRPr="007F7393">
        <w:rPr>
          <w:rFonts w:ascii="TimesNewRomanPSMT" w:eastAsiaTheme="minorHAnsi" w:hAnsi="TimesNewRomanPSMT" w:cs="TimesNewRomanPSMT"/>
          <w:sz w:val="26"/>
          <w:szCs w:val="26"/>
          <w:lang w:val="sr-Cyrl-CS"/>
        </w:rPr>
        <w:t xml:space="preserve"> динарима</w:t>
      </w:r>
    </w:p>
    <w:p w:rsidR="007F7393" w:rsidRPr="007F7393" w:rsidRDefault="007F7393" w:rsidP="007F7393">
      <w:pPr>
        <w:jc w:val="both"/>
        <w:rPr>
          <w:sz w:val="26"/>
          <w:szCs w:val="26"/>
          <w:lang w:val="sr-Cyrl-CS"/>
        </w:rPr>
      </w:pPr>
      <w:r w:rsidRPr="007F7393">
        <w:rPr>
          <w:sz w:val="26"/>
          <w:szCs w:val="26"/>
          <w:lang w:val="sr-Cyrl-CS"/>
        </w:rPr>
        <w:tab/>
      </w:r>
    </w:p>
    <w:p w:rsidR="00E83954" w:rsidRPr="001B7154" w:rsidRDefault="00125EEA" w:rsidP="001B7154">
      <w:pPr>
        <w:spacing w:after="120"/>
        <w:ind w:firstLine="720"/>
        <w:jc w:val="both"/>
      </w:pPr>
      <w:r w:rsidRPr="00E83954">
        <w:rPr>
          <w:lang w:val="sr-Cyrl-CS"/>
        </w:rPr>
        <w:t xml:space="preserve">1. Остварени текући приходи и примања                          </w:t>
      </w:r>
      <w:r w:rsidR="003C3FD9" w:rsidRPr="00E83954">
        <w:t xml:space="preserve"> </w:t>
      </w:r>
      <w:r w:rsidRPr="00E83954">
        <w:rPr>
          <w:lang w:val="sr-Cyrl-CS"/>
        </w:rPr>
        <w:t xml:space="preserve"> </w:t>
      </w:r>
      <w:r w:rsidR="00D453ED" w:rsidRPr="00E83954">
        <w:rPr>
          <w:lang w:val="sr-Cyrl-CS"/>
        </w:rPr>
        <w:t xml:space="preserve"> </w:t>
      </w:r>
      <w:r w:rsidR="00EF77A5" w:rsidRPr="00E83954">
        <w:t>8</w:t>
      </w:r>
      <w:r w:rsidR="001B7154">
        <w:t>95</w:t>
      </w:r>
      <w:r w:rsidR="00EF77A5" w:rsidRPr="00E83954">
        <w:t>,</w:t>
      </w:r>
      <w:r w:rsidR="001B7154">
        <w:t>367</w:t>
      </w:r>
      <w:r w:rsidR="00EF77A5" w:rsidRPr="00E83954">
        <w:t>.</w:t>
      </w:r>
      <w:r w:rsidR="001B7154">
        <w:t>886</w:t>
      </w:r>
      <w:r w:rsidR="00EF77A5" w:rsidRPr="00E83954">
        <w:t>,</w:t>
      </w:r>
      <w:r w:rsidR="001B7154">
        <w:t>0</w:t>
      </w:r>
      <w:r w:rsidR="00E83954" w:rsidRPr="00E83954">
        <w:t>8</w:t>
      </w:r>
    </w:p>
    <w:p w:rsidR="00125EEA" w:rsidRPr="006F1FA7" w:rsidRDefault="00125EEA" w:rsidP="00125EEA">
      <w:pPr>
        <w:spacing w:after="120"/>
        <w:jc w:val="both"/>
      </w:pPr>
      <w:r w:rsidRPr="00E83954">
        <w:rPr>
          <w:lang w:val="sr-Cyrl-CS"/>
        </w:rPr>
        <w:tab/>
      </w:r>
      <w:r w:rsidR="001B7154">
        <w:rPr>
          <w:lang w:val="sr-Cyrl-CS"/>
        </w:rPr>
        <w:t>2</w:t>
      </w:r>
      <w:r w:rsidRPr="00E83954">
        <w:rPr>
          <w:lang w:val="sr-Cyrl-CS"/>
        </w:rPr>
        <w:t xml:space="preserve">. Пренети приходи из претходне године                       </w:t>
      </w:r>
      <w:r w:rsidRPr="00E83954">
        <w:t xml:space="preserve"> </w:t>
      </w:r>
      <w:r w:rsidRPr="00E83954">
        <w:rPr>
          <w:lang w:val="sr-Cyrl-CS"/>
        </w:rPr>
        <w:t xml:space="preserve">      </w:t>
      </w:r>
      <w:r w:rsidR="006F1FA7">
        <w:rPr>
          <w:lang w:val="sr-Cyrl-CS"/>
        </w:rPr>
        <w:t xml:space="preserve"> </w:t>
      </w:r>
      <w:r w:rsidR="001B7154">
        <w:t>77</w:t>
      </w:r>
      <w:r w:rsidR="00E83954" w:rsidRPr="006F1FA7">
        <w:t>,</w:t>
      </w:r>
      <w:r w:rsidR="001B7154">
        <w:t>520</w:t>
      </w:r>
      <w:r w:rsidR="00E83954" w:rsidRPr="006F1FA7">
        <w:t>.</w:t>
      </w:r>
      <w:r w:rsidR="001B7154">
        <w:t>130</w:t>
      </w:r>
      <w:r w:rsidR="00E83954" w:rsidRPr="006F1FA7">
        <w:t>,</w:t>
      </w:r>
      <w:r w:rsidR="001B7154">
        <w:t>3</w:t>
      </w:r>
      <w:r w:rsidR="00E83954" w:rsidRPr="006F1FA7">
        <w:t>8</w:t>
      </w:r>
    </w:p>
    <w:p w:rsidR="00125EEA" w:rsidRPr="006F1FA7" w:rsidRDefault="00125EEA" w:rsidP="00125EEA">
      <w:pPr>
        <w:spacing w:after="120"/>
        <w:jc w:val="both"/>
        <w:rPr>
          <w:b/>
        </w:rPr>
      </w:pPr>
      <w:r w:rsidRPr="00A072BE">
        <w:rPr>
          <w:lang w:val="sr-Cyrl-CS"/>
        </w:rPr>
        <w:t xml:space="preserve">      </w:t>
      </w:r>
      <w:r w:rsidRPr="00A072BE">
        <w:rPr>
          <w:b/>
          <w:lang w:val="sr-Cyrl-CS"/>
        </w:rPr>
        <w:t>УКУПНО РАСПОЛОЖИВИ ПРИХОДИ И ПРИМАЊА</w:t>
      </w:r>
      <w:r w:rsidRPr="00A072BE">
        <w:rPr>
          <w:lang w:val="sr-Cyrl-CS"/>
        </w:rPr>
        <w:t xml:space="preserve">  </w:t>
      </w:r>
      <w:r w:rsidR="00FE4A83">
        <w:t xml:space="preserve">    </w:t>
      </w:r>
      <w:r w:rsidR="001B7154">
        <w:rPr>
          <w:b/>
        </w:rPr>
        <w:t>972</w:t>
      </w:r>
      <w:r w:rsidR="006F1FA7">
        <w:rPr>
          <w:b/>
        </w:rPr>
        <w:t>.</w:t>
      </w:r>
      <w:r w:rsidR="001B7154">
        <w:rPr>
          <w:b/>
        </w:rPr>
        <w:t>888</w:t>
      </w:r>
      <w:r w:rsidR="006F1FA7">
        <w:rPr>
          <w:b/>
        </w:rPr>
        <w:t>.</w:t>
      </w:r>
      <w:r w:rsidR="001B7154">
        <w:rPr>
          <w:b/>
        </w:rPr>
        <w:t>016</w:t>
      </w:r>
      <w:r w:rsidR="006F1FA7">
        <w:rPr>
          <w:b/>
        </w:rPr>
        <w:t>,46</w:t>
      </w:r>
    </w:p>
    <w:p w:rsidR="00125EEA" w:rsidRPr="006F1FA7" w:rsidRDefault="00125EEA" w:rsidP="00125EEA">
      <w:pPr>
        <w:spacing w:after="120"/>
        <w:jc w:val="both"/>
        <w:rPr>
          <w:b/>
        </w:rPr>
      </w:pPr>
      <w:r w:rsidRPr="00A072BE">
        <w:rPr>
          <w:lang w:val="sr-Cyrl-CS"/>
        </w:rPr>
        <w:tab/>
        <w:t xml:space="preserve">3. Распоређени и извршени текући расходи и </w:t>
      </w:r>
      <w:r w:rsidRPr="006F1FA7">
        <w:rPr>
          <w:lang w:val="sr-Cyrl-CS"/>
        </w:rPr>
        <w:t xml:space="preserve">издаци      </w:t>
      </w:r>
      <w:r w:rsidR="00981389" w:rsidRPr="006F1FA7">
        <w:rPr>
          <w:lang w:val="sr-Cyrl-CS"/>
        </w:rPr>
        <w:t xml:space="preserve">  </w:t>
      </w:r>
      <w:r w:rsidRPr="006F1FA7">
        <w:rPr>
          <w:lang w:val="sr-Cyrl-CS"/>
        </w:rPr>
        <w:t xml:space="preserve"> </w:t>
      </w:r>
      <w:r w:rsidR="00EF77A5" w:rsidRPr="006F1FA7">
        <w:rPr>
          <w:lang w:val="sr-Cyrl-CS"/>
        </w:rPr>
        <w:t xml:space="preserve"> </w:t>
      </w:r>
      <w:r w:rsidR="001B7154">
        <w:rPr>
          <w:b/>
        </w:rPr>
        <w:t>901</w:t>
      </w:r>
      <w:r w:rsidR="00EF77A5" w:rsidRPr="006F1FA7">
        <w:rPr>
          <w:b/>
        </w:rPr>
        <w:t>,</w:t>
      </w:r>
      <w:r w:rsidR="001B7154">
        <w:rPr>
          <w:b/>
        </w:rPr>
        <w:t>634</w:t>
      </w:r>
      <w:r w:rsidR="00EF77A5" w:rsidRPr="006F1FA7">
        <w:rPr>
          <w:b/>
        </w:rPr>
        <w:t>.</w:t>
      </w:r>
      <w:r w:rsidR="001B7154">
        <w:rPr>
          <w:b/>
        </w:rPr>
        <w:t>269</w:t>
      </w:r>
      <w:r w:rsidR="00EF77A5" w:rsidRPr="006F1FA7">
        <w:rPr>
          <w:b/>
        </w:rPr>
        <w:t>,</w:t>
      </w:r>
      <w:r w:rsidR="001B7154">
        <w:rPr>
          <w:b/>
        </w:rPr>
        <w:t>3</w:t>
      </w:r>
      <w:r w:rsidR="006F1FA7" w:rsidRPr="006F1FA7">
        <w:rPr>
          <w:b/>
        </w:rPr>
        <w:t>8</w:t>
      </w:r>
    </w:p>
    <w:p w:rsidR="00125EEA" w:rsidRPr="006F1FA7" w:rsidRDefault="00125EEA" w:rsidP="00125EEA">
      <w:pPr>
        <w:spacing w:after="120"/>
        <w:jc w:val="both"/>
        <w:rPr>
          <w:b/>
        </w:rPr>
      </w:pPr>
      <w:r w:rsidRPr="00A072BE">
        <w:rPr>
          <w:lang w:val="sr-Cyrl-CS"/>
        </w:rPr>
        <w:tab/>
      </w:r>
      <w:r w:rsidRPr="00A072BE">
        <w:rPr>
          <w:lang w:val="sr-Cyrl-CS"/>
        </w:rPr>
        <w:tab/>
      </w:r>
      <w:r w:rsidRPr="00A072BE">
        <w:rPr>
          <w:b/>
          <w:lang w:val="sr-Cyrl-CS"/>
        </w:rPr>
        <w:t xml:space="preserve">Вишак прихода и примања -  суфицит:                 </w:t>
      </w:r>
      <w:r w:rsidR="006F1FA7">
        <w:rPr>
          <w:b/>
          <w:lang w:val="sr-Cyrl-CS"/>
        </w:rPr>
        <w:t xml:space="preserve"> </w:t>
      </w:r>
      <w:r w:rsidRPr="00A072BE">
        <w:rPr>
          <w:b/>
          <w:lang w:val="sr-Cyrl-CS"/>
        </w:rPr>
        <w:t xml:space="preserve"> </w:t>
      </w:r>
      <w:r w:rsidR="00EF77A5">
        <w:rPr>
          <w:b/>
          <w:lang w:val="sr-Cyrl-CS"/>
        </w:rPr>
        <w:t xml:space="preserve">  </w:t>
      </w:r>
      <w:r w:rsidR="006F1FA7">
        <w:rPr>
          <w:b/>
          <w:u w:val="single"/>
        </w:rPr>
        <w:t>7</w:t>
      </w:r>
      <w:r w:rsidR="001B7154">
        <w:rPr>
          <w:b/>
          <w:u w:val="single"/>
        </w:rPr>
        <w:t>1</w:t>
      </w:r>
      <w:r w:rsidR="00EF77A5">
        <w:rPr>
          <w:b/>
          <w:u w:val="single"/>
        </w:rPr>
        <w:t>,</w:t>
      </w:r>
      <w:r w:rsidR="001B7154">
        <w:rPr>
          <w:b/>
          <w:u w:val="single"/>
        </w:rPr>
        <w:t>253</w:t>
      </w:r>
      <w:r w:rsidR="00EF77A5">
        <w:rPr>
          <w:b/>
          <w:u w:val="single"/>
        </w:rPr>
        <w:t>.</w:t>
      </w:r>
      <w:r w:rsidR="001B7154">
        <w:rPr>
          <w:b/>
          <w:u w:val="single"/>
        </w:rPr>
        <w:t>747</w:t>
      </w:r>
      <w:r w:rsidR="00EF77A5">
        <w:rPr>
          <w:b/>
          <w:u w:val="single"/>
        </w:rPr>
        <w:t>,</w:t>
      </w:r>
      <w:r w:rsidR="001B7154">
        <w:rPr>
          <w:b/>
          <w:u w:val="single"/>
        </w:rPr>
        <w:t>0</w:t>
      </w:r>
      <w:r w:rsidR="006F1FA7">
        <w:rPr>
          <w:b/>
          <w:u w:val="single"/>
        </w:rPr>
        <w:t>8</w:t>
      </w:r>
    </w:p>
    <w:p w:rsidR="007F7393" w:rsidRDefault="007F7393" w:rsidP="007F7393">
      <w:pPr>
        <w:jc w:val="center"/>
        <w:rPr>
          <w:lang w:val="sr-Cyrl-CS"/>
        </w:rPr>
      </w:pPr>
    </w:p>
    <w:p w:rsidR="007F7393" w:rsidRPr="008F2A8A" w:rsidRDefault="007F7393" w:rsidP="007F7393">
      <w:pPr>
        <w:jc w:val="center"/>
      </w:pPr>
      <w:r w:rsidRPr="00A40CE7">
        <w:rPr>
          <w:lang w:val="sr-Cyrl-CS"/>
        </w:rPr>
        <w:t xml:space="preserve">Члан </w:t>
      </w:r>
      <w:r w:rsidR="001B4D01">
        <w:t>8</w:t>
      </w:r>
      <w:r w:rsidRPr="00A40CE7">
        <w:rPr>
          <w:lang w:val="sr-Cyrl-CS"/>
        </w:rPr>
        <w:t>.</w:t>
      </w:r>
    </w:p>
    <w:p w:rsidR="007F7393" w:rsidRPr="00D563D3" w:rsidRDefault="007F7393" w:rsidP="007F7393">
      <w:pPr>
        <w:jc w:val="center"/>
        <w:rPr>
          <w:b/>
          <w:highlight w:val="yellow"/>
        </w:rPr>
      </w:pPr>
    </w:p>
    <w:p w:rsidR="00125EEA" w:rsidRPr="00F3441B" w:rsidRDefault="00125EEA" w:rsidP="00125EEA">
      <w:pPr>
        <w:ind w:firstLine="720"/>
        <w:jc w:val="both"/>
        <w:rPr>
          <w:sz w:val="26"/>
          <w:szCs w:val="26"/>
        </w:rPr>
      </w:pPr>
      <w:r w:rsidRPr="00653A9F">
        <w:rPr>
          <w:b/>
          <w:sz w:val="26"/>
          <w:szCs w:val="26"/>
          <w:lang w:val="sr-Cyrl-CS"/>
        </w:rPr>
        <w:t xml:space="preserve">Суфицит </w:t>
      </w:r>
      <w:r w:rsidRPr="00653A9F">
        <w:rPr>
          <w:sz w:val="26"/>
          <w:szCs w:val="26"/>
          <w:lang w:val="sr-Cyrl-CS"/>
        </w:rPr>
        <w:t>остварен у 20</w:t>
      </w:r>
      <w:r w:rsidRPr="00653A9F">
        <w:rPr>
          <w:sz w:val="26"/>
          <w:szCs w:val="26"/>
        </w:rPr>
        <w:t>2</w:t>
      </w:r>
      <w:r w:rsidR="001B7154">
        <w:rPr>
          <w:sz w:val="26"/>
          <w:szCs w:val="26"/>
        </w:rPr>
        <w:t>5</w:t>
      </w:r>
      <w:r w:rsidR="00F4176A" w:rsidRPr="00653A9F">
        <w:rPr>
          <w:sz w:val="26"/>
          <w:szCs w:val="26"/>
          <w:lang w:val="sr-Cyrl-CS"/>
        </w:rPr>
        <w:t>.</w:t>
      </w:r>
      <w:r w:rsidRPr="00653A9F">
        <w:rPr>
          <w:sz w:val="26"/>
          <w:szCs w:val="26"/>
          <w:lang w:val="sr-Cyrl-CS"/>
        </w:rPr>
        <w:t xml:space="preserve">ој години, у износу од </w:t>
      </w:r>
      <w:r w:rsidR="001B7154">
        <w:rPr>
          <w:b/>
          <w:u w:val="single"/>
        </w:rPr>
        <w:t>71</w:t>
      </w:r>
      <w:r w:rsidR="00D96FA1" w:rsidRPr="00653A9F">
        <w:rPr>
          <w:b/>
          <w:u w:val="single"/>
        </w:rPr>
        <w:t>,</w:t>
      </w:r>
      <w:r w:rsidR="001B7154">
        <w:rPr>
          <w:b/>
          <w:u w:val="single"/>
        </w:rPr>
        <w:t>253</w:t>
      </w:r>
      <w:r w:rsidR="00D96FA1" w:rsidRPr="00653A9F">
        <w:rPr>
          <w:b/>
          <w:u w:val="single"/>
        </w:rPr>
        <w:t>.</w:t>
      </w:r>
      <w:r w:rsidR="001B7154">
        <w:rPr>
          <w:b/>
          <w:u w:val="single"/>
        </w:rPr>
        <w:t>747</w:t>
      </w:r>
      <w:r w:rsidR="00D96FA1" w:rsidRPr="00653A9F">
        <w:rPr>
          <w:b/>
          <w:u w:val="single"/>
        </w:rPr>
        <w:t>,</w:t>
      </w:r>
      <w:r w:rsidR="001B7154">
        <w:rPr>
          <w:b/>
          <w:u w:val="single"/>
        </w:rPr>
        <w:t>0</w:t>
      </w:r>
      <w:r w:rsidR="0067080B" w:rsidRPr="00653A9F">
        <w:rPr>
          <w:b/>
          <w:u w:val="single"/>
        </w:rPr>
        <w:t>8</w:t>
      </w:r>
      <w:r w:rsidR="00D96FA1" w:rsidRPr="00653A9F">
        <w:rPr>
          <w:b/>
          <w:u w:val="single"/>
        </w:rPr>
        <w:t xml:space="preserve"> </w:t>
      </w:r>
      <w:r w:rsidRPr="00653A9F">
        <w:rPr>
          <w:b/>
          <w:sz w:val="26"/>
          <w:szCs w:val="26"/>
          <w:u w:val="single"/>
        </w:rPr>
        <w:t>динара</w:t>
      </w:r>
      <w:r w:rsidRPr="00653A9F">
        <w:rPr>
          <w:sz w:val="26"/>
          <w:szCs w:val="26"/>
          <w:lang w:val="sr-Cyrl-CS"/>
        </w:rPr>
        <w:t>,  у потпуности  се преноси у наредну буџетску годину</w:t>
      </w:r>
      <w:r w:rsidR="00427CDD" w:rsidRPr="00653A9F">
        <w:rPr>
          <w:sz w:val="26"/>
          <w:szCs w:val="26"/>
        </w:rPr>
        <w:t xml:space="preserve">. </w:t>
      </w:r>
      <w:r w:rsidR="00C92563">
        <w:rPr>
          <w:sz w:val="26"/>
          <w:szCs w:val="26"/>
        </w:rPr>
        <w:t xml:space="preserve">Овај износ биће искоришћен на начин који </w:t>
      </w:r>
      <w:proofErr w:type="gramStart"/>
      <w:r w:rsidR="00C92563">
        <w:rPr>
          <w:sz w:val="26"/>
          <w:szCs w:val="26"/>
        </w:rPr>
        <w:t xml:space="preserve">је </w:t>
      </w:r>
      <w:r w:rsidRPr="00653A9F">
        <w:rPr>
          <w:sz w:val="26"/>
          <w:szCs w:val="26"/>
          <w:lang w:val="sr-Cyrl-CS"/>
        </w:rPr>
        <w:t xml:space="preserve"> децидно</w:t>
      </w:r>
      <w:proofErr w:type="gramEnd"/>
      <w:r w:rsidR="008B7D10" w:rsidRPr="00653A9F">
        <w:rPr>
          <w:sz w:val="26"/>
          <w:szCs w:val="26"/>
          <w:lang w:val="sr-Cyrl-CS"/>
        </w:rPr>
        <w:t xml:space="preserve"> </w:t>
      </w:r>
      <w:r w:rsidRPr="00653A9F">
        <w:rPr>
          <w:sz w:val="26"/>
          <w:szCs w:val="26"/>
          <w:lang w:val="sr-Cyrl-CS"/>
        </w:rPr>
        <w:t>дефинисан Одлуком о буџету Општине Владичин Хан за 202</w:t>
      </w:r>
      <w:r w:rsidR="001B7154">
        <w:rPr>
          <w:sz w:val="26"/>
          <w:szCs w:val="26"/>
        </w:rPr>
        <w:t>6</w:t>
      </w:r>
      <w:r w:rsidRPr="00653A9F">
        <w:rPr>
          <w:sz w:val="26"/>
          <w:szCs w:val="26"/>
          <w:lang w:val="sr-Cyrl-CS"/>
        </w:rPr>
        <w:t>. годину нумерисањем извора финансирања 13 –„Нераспоређени вишак прихода из претходних</w:t>
      </w:r>
      <w:r>
        <w:rPr>
          <w:sz w:val="26"/>
          <w:szCs w:val="26"/>
          <w:lang w:val="sr-Cyrl-CS"/>
        </w:rPr>
        <w:t xml:space="preserve"> година“</w:t>
      </w:r>
      <w:r w:rsidR="00F4176A">
        <w:rPr>
          <w:sz w:val="26"/>
          <w:szCs w:val="26"/>
          <w:lang w:val="sr-Cyrl-CS"/>
        </w:rPr>
        <w:t xml:space="preserve"> </w:t>
      </w:r>
      <w:r w:rsidR="00427CDD">
        <w:rPr>
          <w:sz w:val="26"/>
          <w:szCs w:val="26"/>
          <w:lang w:val="sr-Cyrl-CS"/>
        </w:rPr>
        <w:t xml:space="preserve"> и извора финансирања 17 – „Неутрошена средства трансфера од других нивоа власти“ </w:t>
      </w:r>
      <w:r w:rsidR="008B7D10">
        <w:rPr>
          <w:sz w:val="26"/>
          <w:szCs w:val="26"/>
          <w:lang w:val="sr-Cyrl-CS"/>
        </w:rPr>
        <w:t xml:space="preserve">(за пројекте чија је реализација у току а средства за суфинансирање  су уплаћена у претходним годинама) </w:t>
      </w:r>
      <w:r w:rsidR="00F4176A">
        <w:rPr>
          <w:sz w:val="26"/>
          <w:szCs w:val="26"/>
          <w:lang w:val="sr-Cyrl-CS"/>
        </w:rPr>
        <w:t>у расходном делу буџета</w:t>
      </w:r>
      <w:r w:rsidRPr="00C34E11">
        <w:rPr>
          <w:sz w:val="26"/>
          <w:szCs w:val="26"/>
          <w:lang w:val="sr-Cyrl-CS"/>
        </w:rPr>
        <w:t>.</w:t>
      </w:r>
    </w:p>
    <w:p w:rsidR="006057A1" w:rsidRPr="006057A1" w:rsidRDefault="006057A1" w:rsidP="00125EEA">
      <w:pPr>
        <w:jc w:val="both"/>
        <w:rPr>
          <w:sz w:val="26"/>
          <w:szCs w:val="26"/>
          <w:lang w:val="en-GB"/>
        </w:rPr>
      </w:pPr>
    </w:p>
    <w:p w:rsidR="007F7393" w:rsidRPr="00F05F59" w:rsidRDefault="007F7393" w:rsidP="007F7393">
      <w:pPr>
        <w:jc w:val="center"/>
        <w:rPr>
          <w:sz w:val="26"/>
          <w:szCs w:val="26"/>
          <w:lang w:val="sr-Cyrl-CS"/>
        </w:rPr>
      </w:pPr>
      <w:r w:rsidRPr="006057A1">
        <w:rPr>
          <w:sz w:val="26"/>
          <w:szCs w:val="26"/>
          <w:lang w:val="sr-Cyrl-CS"/>
        </w:rPr>
        <w:t xml:space="preserve">Члан </w:t>
      </w:r>
      <w:r w:rsidR="001B4D01">
        <w:rPr>
          <w:sz w:val="26"/>
          <w:szCs w:val="26"/>
          <w:lang w:val="en-AU"/>
        </w:rPr>
        <w:t>9</w:t>
      </w:r>
      <w:r w:rsidRPr="006057A1">
        <w:rPr>
          <w:sz w:val="26"/>
          <w:szCs w:val="26"/>
          <w:lang w:val="sr-Cyrl-CS"/>
        </w:rPr>
        <w:t>.</w:t>
      </w:r>
    </w:p>
    <w:p w:rsidR="007F7393" w:rsidRPr="00F05F59" w:rsidRDefault="007F7393" w:rsidP="007F7393">
      <w:pPr>
        <w:jc w:val="center"/>
        <w:rPr>
          <w:sz w:val="26"/>
          <w:szCs w:val="26"/>
          <w:highlight w:val="yellow"/>
          <w:lang w:val="sr-Cyrl-CS"/>
        </w:rPr>
      </w:pPr>
    </w:p>
    <w:p w:rsidR="007F7393" w:rsidRPr="00F05F59" w:rsidRDefault="007F7393" w:rsidP="007F73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  <w:r w:rsidRPr="00F05F59">
        <w:rPr>
          <w:sz w:val="26"/>
          <w:szCs w:val="26"/>
          <w:lang w:val="sr-Cyrl-CS"/>
        </w:rPr>
        <w:tab/>
      </w:r>
      <w:r w:rsidRPr="00F05F59">
        <w:rPr>
          <w:sz w:val="26"/>
          <w:szCs w:val="26"/>
          <w:lang w:val="sr-Cyrl-CS"/>
        </w:rPr>
        <w:tab/>
      </w:r>
      <w:r w:rsidRPr="00F05F59">
        <w:rPr>
          <w:rFonts w:eastAsiaTheme="minorHAnsi"/>
          <w:sz w:val="26"/>
          <w:szCs w:val="26"/>
        </w:rPr>
        <w:t xml:space="preserve">Укупни приходи, примања и пренета неутрошена средства из ранијих година буџета Општине Владичин </w:t>
      </w:r>
      <w:proofErr w:type="gramStart"/>
      <w:r w:rsidRPr="00F05F59">
        <w:rPr>
          <w:rFonts w:eastAsiaTheme="minorHAnsi"/>
          <w:sz w:val="26"/>
          <w:szCs w:val="26"/>
        </w:rPr>
        <w:t>Хан  према</w:t>
      </w:r>
      <w:proofErr w:type="gramEnd"/>
      <w:r w:rsidRPr="00F05F59">
        <w:rPr>
          <w:rFonts w:eastAsiaTheme="minorHAnsi"/>
          <w:sz w:val="26"/>
          <w:szCs w:val="26"/>
        </w:rPr>
        <w:t xml:space="preserve"> економској класификацији и изворима финансирања износе у динарима:</w:t>
      </w:r>
    </w:p>
    <w:p w:rsidR="007F7393" w:rsidRPr="00F05F59" w:rsidRDefault="007F7393" w:rsidP="007F7393">
      <w:pPr>
        <w:rPr>
          <w:b/>
          <w:bCs/>
          <w:color w:val="000000"/>
          <w:sz w:val="26"/>
          <w:szCs w:val="26"/>
        </w:rPr>
      </w:pPr>
    </w:p>
    <w:p w:rsidR="008E37EE" w:rsidRPr="003F7A25" w:rsidRDefault="008E37EE" w:rsidP="003F7A2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</w:rPr>
        <w:sectPr w:rsidR="008E37EE" w:rsidRPr="003F7A25" w:rsidSect="009B2425">
          <w:footerReference w:type="default" r:id="rId8"/>
          <w:pgSz w:w="12240" w:h="15840"/>
          <w:pgMar w:top="1080" w:right="1440" w:bottom="270" w:left="1440" w:header="720" w:footer="720" w:gutter="0"/>
          <w:cols w:space="720"/>
          <w:docGrid w:linePitch="360"/>
        </w:sectPr>
      </w:pPr>
    </w:p>
    <w:p w:rsidR="006C089F" w:rsidRDefault="006C089F" w:rsidP="006C089F">
      <w:pPr>
        <w:rPr>
          <w:b/>
          <w:bCs/>
          <w:color w:val="000000"/>
        </w:rPr>
      </w:pPr>
    </w:p>
    <w:p w:rsidR="00510A63" w:rsidRDefault="00510A63" w:rsidP="00510A63">
      <w:pPr>
        <w:autoSpaceDE w:val="0"/>
        <w:autoSpaceDN w:val="0"/>
        <w:adjustRightInd w:val="0"/>
        <w:jc w:val="both"/>
        <w:rPr>
          <w:rFonts w:eastAsiaTheme="minorHAnsi"/>
        </w:rPr>
      </w:pPr>
      <w:r w:rsidRPr="0086248C">
        <w:rPr>
          <w:b/>
          <w:bCs/>
          <w:color w:val="000000"/>
          <w:u w:val="single"/>
          <w:lang w:val="sr-Cyrl-CS"/>
        </w:rPr>
        <w:t>Табела 1.</w:t>
      </w:r>
      <w:r>
        <w:rPr>
          <w:b/>
          <w:bCs/>
          <w:color w:val="000000"/>
          <w:lang w:val="sr-Cyrl-CS"/>
        </w:rPr>
        <w:t xml:space="preserve">  </w:t>
      </w:r>
      <w:r>
        <w:rPr>
          <w:rFonts w:eastAsiaTheme="minorHAnsi"/>
        </w:rPr>
        <w:t>Приказ планираних и остварених прихода и примања и пренетих неутрошених средстава ранијих година према ек</w:t>
      </w:r>
      <w:r w:rsidR="003E4EBF">
        <w:rPr>
          <w:rFonts w:eastAsiaTheme="minorHAnsi"/>
        </w:rPr>
        <w:t xml:space="preserve">ономској </w:t>
      </w:r>
      <w:r w:rsidR="002741E2">
        <w:rPr>
          <w:rFonts w:eastAsiaTheme="minorHAnsi"/>
        </w:rPr>
        <w:t>к</w:t>
      </w:r>
      <w:r>
        <w:rPr>
          <w:rFonts w:eastAsiaTheme="minorHAnsi"/>
        </w:rPr>
        <w:t>ласиф</w:t>
      </w:r>
      <w:r w:rsidR="003E4EBF">
        <w:rPr>
          <w:rFonts w:eastAsiaTheme="minorHAnsi"/>
        </w:rPr>
        <w:t>икацији</w:t>
      </w:r>
    </w:p>
    <w:p w:rsidR="00943AC4" w:rsidRPr="00943AC4" w:rsidRDefault="00943AC4" w:rsidP="00510A63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943AC4" w:rsidRDefault="00A12955" w:rsidP="00510A63">
      <w:pPr>
        <w:autoSpaceDE w:val="0"/>
        <w:autoSpaceDN w:val="0"/>
        <w:adjustRightInd w:val="0"/>
        <w:jc w:val="both"/>
        <w:rPr>
          <w:rFonts w:ascii="Trebuchet MS" w:eastAsiaTheme="minorHAnsi" w:hAnsi="Trebuchet MS" w:cstheme="minorBidi"/>
          <w:color w:val="1A1617"/>
        </w:rPr>
      </w:pPr>
      <w:r>
        <w:rPr>
          <w:rFonts w:eastAsiaTheme="minorHAnsi"/>
        </w:rPr>
        <w:fldChar w:fldCharType="begin"/>
      </w:r>
      <w:r w:rsidR="00943AC4">
        <w:rPr>
          <w:rFonts w:eastAsiaTheme="minorHAnsi"/>
        </w:rPr>
        <w:instrText xml:space="preserve"> LINK </w:instrText>
      </w:r>
      <w:r w:rsidR="00C92563">
        <w:rPr>
          <w:rFonts w:eastAsiaTheme="minorHAnsi"/>
        </w:rPr>
        <w:instrText xml:space="preserve">Excel.Sheet.12 "C:\\Users\\User 1\\Desktop\\Nevena\\ZAVRSNI RACUNI\\ZR 2025\\zavrsni\\12- 2025.xlsx" "Општи део - (6)!R1C1:R123C9" </w:instrText>
      </w:r>
      <w:r w:rsidR="00943AC4">
        <w:rPr>
          <w:rFonts w:eastAsiaTheme="minorHAnsi"/>
        </w:rPr>
        <w:instrText xml:space="preserve">\a \f 4 \h  \* MERGEFORMAT </w:instrText>
      </w:r>
      <w:r>
        <w:rPr>
          <w:rFonts w:eastAsiaTheme="minorHAnsi"/>
        </w:rPr>
        <w:fldChar w:fldCharType="separate"/>
      </w:r>
    </w:p>
    <w:tbl>
      <w:tblPr>
        <w:tblW w:w="11165" w:type="dxa"/>
        <w:tblInd w:w="108" w:type="dxa"/>
        <w:tblLayout w:type="fixed"/>
        <w:tblLook w:val="04A0"/>
      </w:tblPr>
      <w:tblGrid>
        <w:gridCol w:w="1276"/>
        <w:gridCol w:w="992"/>
        <w:gridCol w:w="4111"/>
        <w:gridCol w:w="1559"/>
        <w:gridCol w:w="709"/>
        <w:gridCol w:w="992"/>
        <w:gridCol w:w="1526"/>
      </w:tblGrid>
      <w:tr w:rsidR="00943AC4" w:rsidRPr="00943AC4" w:rsidTr="00943AC4">
        <w:trPr>
          <w:trHeight w:val="9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Класа/Категорија/Група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Конто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ВРСТЕ ПРИХОДА И ПРИМАЊА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Средства буџета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Извор финанс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проценат реализације/остварења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Остварени приходи и примања за период 01.01.-31.12.2025.год.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ПРЕНЕТА СРЕДСТВА ИЗ ПРЕТХОДНИХ ГОДИНА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77,519,000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13 17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7.97%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F6681F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77,</w:t>
            </w:r>
            <w:r w:rsidR="00F6681F">
              <w:rPr>
                <w:b/>
                <w:bCs/>
                <w:sz w:val="18"/>
                <w:szCs w:val="18"/>
              </w:rPr>
              <w:t>520.130</w:t>
            </w:r>
            <w:r w:rsidRPr="00943AC4">
              <w:rPr>
                <w:b/>
                <w:bCs/>
                <w:sz w:val="18"/>
                <w:szCs w:val="18"/>
              </w:rPr>
              <w:t>.</w:t>
            </w:r>
            <w:r w:rsidR="00F6681F">
              <w:rPr>
                <w:b/>
                <w:bCs/>
                <w:sz w:val="18"/>
                <w:szCs w:val="18"/>
              </w:rPr>
              <w:t>38</w:t>
            </w:r>
            <w:r w:rsidRPr="00943AC4">
              <w:rPr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943AC4" w:rsidRPr="00943AC4" w:rsidTr="00943AC4">
        <w:trPr>
          <w:trHeight w:val="49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3100000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Пренета средства из ранијих година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29,960,000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66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66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3.08%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29,960,000.00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311000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311712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Пренета неутрошена средства за посебне намене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29,960,000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3.08%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29,960,000.00      </w:t>
            </w:r>
          </w:p>
        </w:tc>
      </w:tr>
      <w:tr w:rsidR="00943AC4" w:rsidRPr="00943AC4" w:rsidTr="00943AC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321000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Утврђивање резултата пословања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47,559,000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66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66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4.89%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FE4A83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47,5</w:t>
            </w:r>
            <w:r w:rsidR="00FE4A83">
              <w:rPr>
                <w:b/>
                <w:bCs/>
                <w:sz w:val="18"/>
                <w:szCs w:val="18"/>
              </w:rPr>
              <w:t>60</w:t>
            </w:r>
            <w:r w:rsidRPr="00943AC4">
              <w:rPr>
                <w:b/>
                <w:bCs/>
                <w:sz w:val="18"/>
                <w:szCs w:val="18"/>
              </w:rPr>
              <w:t>,</w:t>
            </w:r>
            <w:r w:rsidR="00FE4A83">
              <w:rPr>
                <w:b/>
                <w:bCs/>
                <w:sz w:val="18"/>
                <w:szCs w:val="18"/>
              </w:rPr>
              <w:t>130</w:t>
            </w:r>
            <w:r w:rsidRPr="00943AC4">
              <w:rPr>
                <w:b/>
                <w:bCs/>
                <w:sz w:val="18"/>
                <w:szCs w:val="18"/>
              </w:rPr>
              <w:t>.</w:t>
            </w:r>
            <w:r w:rsidR="00FE4A83">
              <w:rPr>
                <w:b/>
                <w:bCs/>
                <w:sz w:val="18"/>
                <w:szCs w:val="18"/>
              </w:rPr>
              <w:t>38</w:t>
            </w:r>
            <w:r w:rsidRPr="00943AC4">
              <w:rPr>
                <w:b/>
                <w:bCs/>
                <w:sz w:val="18"/>
                <w:szCs w:val="18"/>
              </w:rPr>
              <w:t xml:space="preserve">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321311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Нераспоређени вишак прихода и примања из претходних година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47,559,000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4.89%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AC4" w:rsidRPr="00943AC4" w:rsidRDefault="00943AC4" w:rsidP="00F6681F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47,5</w:t>
            </w:r>
            <w:r w:rsidR="00F6681F">
              <w:rPr>
                <w:sz w:val="18"/>
                <w:szCs w:val="18"/>
              </w:rPr>
              <w:t>60.130,38</w:t>
            </w:r>
            <w:r w:rsidRPr="00943AC4">
              <w:rPr>
                <w:sz w:val="18"/>
                <w:szCs w:val="18"/>
              </w:rPr>
              <w:t xml:space="preserve">      </w:t>
            </w:r>
          </w:p>
        </w:tc>
      </w:tr>
      <w:tr w:rsidR="00943AC4" w:rsidRPr="00943AC4" w:rsidTr="00943AC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ТЕКУЋИ ПРИХОДИ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912,157,000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91.90%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894,057,929.69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ПОРЕЗИ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534,307,000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54.74%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532,511,976.97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ПОРЕЗ НА ДОХОДАК, ДОБИТ И КАПИТАЛНЕ ДОБИТКЕ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447,967,000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45.98%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447,371,229.76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зараде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384,587,000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40.06%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389,698,180.28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250,000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0.03%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258,062.62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24,000,000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2.14%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20,799,414.61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17,000,000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1.62%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15,728,815.21      </w:t>
            </w:r>
          </w:p>
        </w:tc>
      </w:tr>
      <w:tr w:rsidR="00943AC4" w:rsidRPr="00943AC4" w:rsidTr="00943AC4">
        <w:trPr>
          <w:trHeight w:val="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520,000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498,096.20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1,000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 815.00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земљиште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5,000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2,183.17      </w:t>
            </w:r>
          </w:p>
        </w:tc>
      </w:tr>
      <w:tr w:rsidR="00943AC4" w:rsidRPr="00943AC4" w:rsidTr="00943AC4">
        <w:trPr>
          <w:trHeight w:val="49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Самодопринос према зарадама запослених и по основу пензија на територији општине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4,000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5,524.89      </w:t>
            </w:r>
          </w:p>
        </w:tc>
      </w:tr>
      <w:tr w:rsidR="00943AC4" w:rsidRPr="00943AC4" w:rsidTr="00943AC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остале приходе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21,300,000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2.07%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20,092,625.70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приходе спортиста и спортских стручњака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250,000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0.03%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287,512.08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711194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по одбитку на приходе по основу извођења естрадног, забавног или сличног програма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50,000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           -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ПОРЕЗ НА ИМОВИНУ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50,355,000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4.97%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48,390,422.99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17,000,000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1.68%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16,299,598.77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713122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19,500,000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1.79%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17,382,373.32      </w:t>
            </w:r>
          </w:p>
        </w:tc>
      </w:tr>
      <w:tr w:rsidR="00943AC4" w:rsidRPr="00943AC4" w:rsidTr="00943AC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713311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Порез на наслеђе и поклон по решењу Пореске </w:t>
            </w:r>
            <w:r w:rsidRPr="00943AC4">
              <w:rPr>
                <w:sz w:val="18"/>
                <w:szCs w:val="18"/>
              </w:rPr>
              <w:lastRenderedPageBreak/>
              <w:t>управе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lastRenderedPageBreak/>
              <w:t xml:space="preserve">         580,000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0.07%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</w:t>
            </w:r>
            <w:r w:rsidRPr="00943AC4">
              <w:rPr>
                <w:sz w:val="18"/>
                <w:szCs w:val="18"/>
              </w:rPr>
              <w:lastRenderedPageBreak/>
              <w:t xml:space="preserve">669,654.76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713421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6,000,000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0.68%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6,658,579.74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713423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Порез на пренос апсолутних права на моторним возилима, пловилима и ваздухопловима, по решењу Пореске управе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275,000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0.03%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301,459.80      </w:t>
            </w:r>
          </w:p>
        </w:tc>
      </w:tr>
      <w:tr w:rsidR="00943AC4" w:rsidRPr="00943AC4" w:rsidTr="00943AC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713427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Порез на пренос апсолутних права на употребљена возила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7,000,000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0.73%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7,078,756.60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ПОРЕЗ НА ДОБРА И УСЛУГЕ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23,985,000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2.49%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24,257,774.27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714513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18,000,000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1.91%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18,548,640.00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714543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Накнада за промену намене обрадивог пољопривредног земљишта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115,000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0.02%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237,182.00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714552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Боравишна такса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290,000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0.03%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248,480.00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714553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Боравишна такса по решењу органа локалне самоуправе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20,000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44,100.00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714562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Посебна накнада за заштиту и унапређење животне средине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5,400,000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0.52%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5,019,292.27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714565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Накнада за коришћење простора на јавној површини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160,000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0.02%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160,080.00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ДРУГИ ПОРЕЗИ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12,000,000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1.28%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12,492,549.95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716111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Комунална такса за истицање фирме на пословном простору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12,000,000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1.28%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12,492,549.95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ДОНАЦИЈЕ И ТРАНСФЕРИ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344,010,000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33.70%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327,875,139.79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344,010,000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01 07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33.70%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327,875,139.79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733151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Ненаменски трансфери од Републике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304,000,000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29.52%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287,153,627.00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733154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29,170,000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2.62%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25,471,432.79      </w:t>
            </w:r>
          </w:p>
        </w:tc>
      </w:tr>
      <w:tr w:rsidR="00943AC4" w:rsidRPr="00943AC4" w:rsidTr="00943AC4">
        <w:trPr>
          <w:trHeight w:val="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733157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Текући трансфери од градова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0.02%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160,000.00      </w:t>
            </w:r>
          </w:p>
        </w:tc>
      </w:tr>
      <w:tr w:rsidR="00943AC4" w:rsidRPr="00943AC4" w:rsidTr="00943AC4">
        <w:trPr>
          <w:trHeight w:val="5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733251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Капитални трансфери од других нивоа власти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10,840,000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1.55%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15,090,080.00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ДРУГИ ПРИХОДИ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31,340,000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3.27%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31,812,358.17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ПРИХОДИ ОД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11,320,000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1.19%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11,600,448.57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741151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Приходи буџета општина од камата на средства консолидованог рачуна трезора укључена у депозит банака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5,000,000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0.63%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6,094,077.01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741522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Средства остварена од давања у закуп пољопривредног земљишта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4,600,000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0.43%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4,173,900.12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741534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Накнада за коришћење грађевинског земљишта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20,000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           -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741538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Допринос за уређивање грађевинског зељишта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700,000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734,437.01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741596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Накнада за коришћење дрвета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1,000,000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0.06%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598,034.43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ПРИХОДИ ОД ПРОДАЈЕ ДОБАРА И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19,640,000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2.04%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19,851,766.23      </w:t>
            </w:r>
          </w:p>
        </w:tc>
      </w:tr>
      <w:tr w:rsidR="00943AC4" w:rsidRPr="00943AC4" w:rsidTr="00943AC4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742152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0.01%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95,924.00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742153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20,000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           -      </w:t>
            </w:r>
          </w:p>
        </w:tc>
      </w:tr>
      <w:tr w:rsidR="00943AC4" w:rsidRPr="00943AC4" w:rsidTr="00943AC4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742155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3,210,000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0.28%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2,721,440.00      </w:t>
            </w:r>
          </w:p>
        </w:tc>
      </w:tr>
      <w:tr w:rsidR="00943AC4" w:rsidRPr="00943AC4" w:rsidTr="00943AC4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742156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Приходи остварени по основу пружања услуга боравка деце у предшколским установама у корист нивоа општине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13,000,000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1.45%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14,128,632.23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742251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Општинске административне таксе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1,500,000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0.15%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1,470,140.00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742253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Накнада за уређивање грађевинског земљишта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10,000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           -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742255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Такса за озакоњење објеката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1,100,000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906,500.00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742351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Приходи које својом делатношћу остваре органи и организације Општине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700,000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529,130.00      </w:t>
            </w:r>
          </w:p>
        </w:tc>
      </w:tr>
      <w:tr w:rsidR="00943AC4" w:rsidRPr="00943AC4" w:rsidTr="00943AC4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743000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НОВЧАНЕ КАЗНЕ И ОДУЗЕТА ИМОВИНСКА КОРИСТ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30,000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     10,000.00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743351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Приходи од новчаних казни за прекршаје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6,000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           -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743353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Приходи од новчаних казни за прекршаје по прекршаајном поступку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24,000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10,000.00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МЕШОВИТИ И НЕОДРЕЂЕНИ ПРИХОДИ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350,000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0.04%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   350,143.37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745151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Остали приходи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349,000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0.04%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350,143.37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745153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1,000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           -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МЕМОРАНДУМСКЕ СТАВКЕ ЗА РЕФУНДАЦИЈУ РАСХОДА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2,500,000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0.19%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     1,858,455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772114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2,500,000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0.19%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1,858,454.76      </w:t>
            </w:r>
          </w:p>
        </w:tc>
      </w:tr>
      <w:tr w:rsidR="00943AC4" w:rsidRPr="00943AC4" w:rsidTr="00943AC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ПРИМАЊА ОД ПРОДАЈЕ НЕФИНАНСИЈСКЕ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1,700,000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0.13%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1,309,956.39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810000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noWrap/>
            <w:vAlign w:val="bottom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ПРИМАЊА ОД ПРОДАЈЕ ОСНОВНИХ СРЕДСТАВА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800,000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   847,883.24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812151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Примања од продаје покретне имовине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800,000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0.09%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847,883.24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840000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bottom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ПРИМАЊА ОД ПРОДАЈЕ ЗЕМЉИШТА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900,000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   462,073.15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841151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Примања од продаје земљишта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900,000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462,073.15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ПРИМАЊА ОД ЗАДУЖИВАЊА И ПРОДАЈЕ 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                    -      </w:t>
            </w:r>
          </w:p>
        </w:tc>
      </w:tr>
      <w:tr w:rsidR="00943AC4" w:rsidRPr="00943AC4" w:rsidTr="00943AC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910000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ПРИМАЊА ОД ЗАДУЖИВАЊА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                        -      </w:t>
            </w:r>
          </w:p>
        </w:tc>
      </w:tr>
      <w:tr w:rsidR="00943AC4" w:rsidRPr="00943AC4" w:rsidTr="00943AC4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911451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 xml:space="preserve">                               -      </w:t>
            </w:r>
          </w:p>
        </w:tc>
      </w:tr>
      <w:tr w:rsidR="00943AC4" w:rsidRPr="00943AC4" w:rsidTr="00943AC4">
        <w:trPr>
          <w:trHeight w:val="6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7+8+9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ТЕКУЋИ ПРИХОДИ И ПРИМАЊА ОД ЗАДУЖИВАЊА И ПРОДАЈЕ ФИН.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913,857,000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97.98%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895,367,886.08      </w:t>
            </w:r>
          </w:p>
        </w:tc>
      </w:tr>
      <w:tr w:rsidR="00943AC4" w:rsidRPr="00943AC4" w:rsidTr="00943AC4">
        <w:trPr>
          <w:trHeight w:val="8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943AC4" w:rsidRPr="00943AC4" w:rsidRDefault="00943AC4" w:rsidP="00943AC4">
            <w:pPr>
              <w:jc w:val="center"/>
              <w:rPr>
                <w:sz w:val="18"/>
                <w:szCs w:val="18"/>
              </w:rPr>
            </w:pPr>
            <w:r w:rsidRPr="00943AC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43AC4" w:rsidRPr="00943AC4" w:rsidRDefault="00943AC4" w:rsidP="00943AC4">
            <w:pPr>
              <w:jc w:val="center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3+7+8+9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43AC4" w:rsidRPr="00943AC4" w:rsidRDefault="00943AC4" w:rsidP="00943AC4">
            <w:pPr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УКУПНО ПРЕНЕТА СРЕДСТВА, ТЕКУЋИ ПРИХОДИ И ПРИМАЊА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991,376,000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43AC4" w:rsidRPr="00943AC4" w:rsidRDefault="00943AC4" w:rsidP="00943AC4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>98.14%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43AC4" w:rsidRPr="00943AC4" w:rsidRDefault="00943AC4" w:rsidP="00F6681F">
            <w:pPr>
              <w:jc w:val="right"/>
              <w:rPr>
                <w:b/>
                <w:bCs/>
                <w:sz w:val="18"/>
                <w:szCs w:val="18"/>
              </w:rPr>
            </w:pPr>
            <w:r w:rsidRPr="00943AC4">
              <w:rPr>
                <w:b/>
                <w:bCs/>
                <w:sz w:val="18"/>
                <w:szCs w:val="18"/>
              </w:rPr>
              <w:t xml:space="preserve">       972,88</w:t>
            </w:r>
            <w:r w:rsidR="00F6681F">
              <w:rPr>
                <w:b/>
                <w:bCs/>
                <w:sz w:val="18"/>
                <w:szCs w:val="18"/>
              </w:rPr>
              <w:t>8,016</w:t>
            </w:r>
            <w:r w:rsidRPr="00943AC4">
              <w:rPr>
                <w:b/>
                <w:bCs/>
                <w:sz w:val="18"/>
                <w:szCs w:val="18"/>
              </w:rPr>
              <w:t>.</w:t>
            </w:r>
            <w:r w:rsidR="00F6681F">
              <w:rPr>
                <w:b/>
                <w:bCs/>
                <w:sz w:val="18"/>
                <w:szCs w:val="18"/>
              </w:rPr>
              <w:t>46</w:t>
            </w:r>
            <w:r w:rsidRPr="00943AC4">
              <w:rPr>
                <w:b/>
                <w:bCs/>
                <w:sz w:val="18"/>
                <w:szCs w:val="18"/>
              </w:rPr>
              <w:t xml:space="preserve">      </w:t>
            </w:r>
          </w:p>
        </w:tc>
      </w:tr>
    </w:tbl>
    <w:p w:rsidR="00981389" w:rsidRDefault="00A12955" w:rsidP="00510A63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fldChar w:fldCharType="end"/>
      </w:r>
    </w:p>
    <w:p w:rsidR="00121392" w:rsidRDefault="00121392" w:rsidP="001213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Приказ планираних и остварених прихода и примања и пренетих неутрошених средстава ранијих година према изворима финансирања</w:t>
      </w:r>
    </w:p>
    <w:tbl>
      <w:tblPr>
        <w:tblW w:w="11320" w:type="dxa"/>
        <w:tblInd w:w="98" w:type="dxa"/>
        <w:tblLayout w:type="fixed"/>
        <w:tblLook w:val="04A0"/>
      </w:tblPr>
      <w:tblGrid>
        <w:gridCol w:w="10"/>
        <w:gridCol w:w="709"/>
        <w:gridCol w:w="21"/>
        <w:gridCol w:w="4643"/>
        <w:gridCol w:w="1740"/>
        <w:gridCol w:w="1860"/>
        <w:gridCol w:w="1092"/>
        <w:gridCol w:w="850"/>
        <w:gridCol w:w="395"/>
      </w:tblGrid>
      <w:tr w:rsidR="0056482D" w:rsidRPr="00816CB6" w:rsidTr="00901911">
        <w:trPr>
          <w:gridBefore w:val="1"/>
          <w:gridAfter w:val="1"/>
          <w:wBefore w:w="10" w:type="dxa"/>
          <w:wAfter w:w="395" w:type="dxa"/>
          <w:trHeight w:val="675"/>
        </w:trPr>
        <w:tc>
          <w:tcPr>
            <w:tcW w:w="10915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82D" w:rsidRDefault="0056482D" w:rsidP="0056482D">
            <w:pPr>
              <w:rPr>
                <w:color w:val="000000"/>
                <w:sz w:val="22"/>
                <w:szCs w:val="22"/>
              </w:rPr>
            </w:pPr>
            <w:r w:rsidRPr="00121392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Табела 2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816CB6">
              <w:rPr>
                <w:color w:val="000000"/>
                <w:sz w:val="22"/>
                <w:szCs w:val="22"/>
              </w:rPr>
              <w:t>Приходи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16CB6">
              <w:rPr>
                <w:color w:val="000000"/>
                <w:sz w:val="22"/>
                <w:szCs w:val="22"/>
              </w:rPr>
              <w:t xml:space="preserve"> примања и пренета неутрошена средства ранијих година</w:t>
            </w:r>
            <w:r w:rsidR="00D63CDF">
              <w:rPr>
                <w:color w:val="000000"/>
                <w:sz w:val="22"/>
                <w:szCs w:val="22"/>
              </w:rPr>
              <w:t xml:space="preserve"> по изворима финансирања</w:t>
            </w:r>
          </w:p>
          <w:p w:rsidR="00901911" w:rsidRPr="00901911" w:rsidRDefault="00901911" w:rsidP="0056482D">
            <w:pPr>
              <w:rPr>
                <w:color w:val="000000"/>
                <w:sz w:val="22"/>
                <w:szCs w:val="22"/>
              </w:rPr>
            </w:pPr>
          </w:p>
          <w:p w:rsidR="001E1929" w:rsidRPr="00D63CDF" w:rsidRDefault="001E1929" w:rsidP="0056482D">
            <w:pPr>
              <w:rPr>
                <w:color w:val="000000"/>
                <w:sz w:val="22"/>
                <w:szCs w:val="22"/>
              </w:rPr>
            </w:pPr>
          </w:p>
        </w:tc>
      </w:tr>
      <w:tr w:rsidR="00901911" w:rsidRPr="00901911" w:rsidTr="00383ECB">
        <w:trPr>
          <w:trHeight w:val="600"/>
        </w:trPr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rPr>
                <w:b/>
                <w:bCs/>
                <w:color w:val="000000"/>
                <w:sz w:val="20"/>
                <w:szCs w:val="20"/>
                <w:lang w:val="en-AU"/>
              </w:rPr>
            </w:pPr>
            <w:r w:rsidRPr="00901911">
              <w:rPr>
                <w:b/>
                <w:bCs/>
                <w:color w:val="000000"/>
                <w:sz w:val="20"/>
                <w:szCs w:val="20"/>
              </w:rPr>
              <w:t>шифра</w:t>
            </w:r>
          </w:p>
        </w:tc>
        <w:tc>
          <w:tcPr>
            <w:tcW w:w="4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НАЗИВ ИЗВОРА ФИНАНСИРАЊА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383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извршење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% реализ.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911" w:rsidRPr="00901911" w:rsidRDefault="00901911" w:rsidP="009019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% учешћа</w:t>
            </w:r>
          </w:p>
        </w:tc>
      </w:tr>
      <w:tr w:rsidR="00901911" w:rsidRPr="00901911" w:rsidTr="00383ECB">
        <w:trPr>
          <w:trHeight w:val="330"/>
        </w:trPr>
        <w:tc>
          <w:tcPr>
            <w:tcW w:w="7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center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911" w:rsidRPr="00901911" w:rsidRDefault="00901911" w:rsidP="00901911">
            <w:pPr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приходи из буџета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383ECB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869,647,000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851,477,962.14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97.91%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87.52%</w:t>
            </w:r>
          </w:p>
        </w:tc>
      </w:tr>
      <w:tr w:rsidR="00901911" w:rsidRPr="00901911" w:rsidTr="00383ECB">
        <w:trPr>
          <w:trHeight w:val="330"/>
        </w:trPr>
        <w:tc>
          <w:tcPr>
            <w:tcW w:w="7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center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911" w:rsidRPr="00901911" w:rsidRDefault="00901911" w:rsidP="00901911">
            <w:pPr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трансфери других нивоа власти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383ECB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42,510,000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42,579,967.55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100.16%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4.38%</w:t>
            </w:r>
          </w:p>
        </w:tc>
      </w:tr>
      <w:tr w:rsidR="00901911" w:rsidRPr="00901911" w:rsidTr="00383ECB">
        <w:trPr>
          <w:trHeight w:val="330"/>
        </w:trPr>
        <w:tc>
          <w:tcPr>
            <w:tcW w:w="7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center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911" w:rsidRPr="00901911" w:rsidRDefault="00901911" w:rsidP="00901911">
            <w:pPr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примања од продаје нефинансијске имовине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383ECB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1,700,000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1,309,956.39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77.06%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0.13%</w:t>
            </w:r>
          </w:p>
        </w:tc>
      </w:tr>
      <w:tr w:rsidR="00901911" w:rsidRPr="00901911" w:rsidTr="00383ECB">
        <w:trPr>
          <w:trHeight w:val="330"/>
        </w:trPr>
        <w:tc>
          <w:tcPr>
            <w:tcW w:w="7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center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нераспоређени вишак прихода из ранијих година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383ECB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47,559,000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FE4A83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47,5</w:t>
            </w:r>
            <w:r w:rsidR="00FE4A83">
              <w:rPr>
                <w:color w:val="000000"/>
                <w:sz w:val="22"/>
                <w:szCs w:val="22"/>
              </w:rPr>
              <w:t>60</w:t>
            </w:r>
            <w:r w:rsidRPr="00901911">
              <w:rPr>
                <w:color w:val="000000"/>
                <w:sz w:val="22"/>
                <w:szCs w:val="22"/>
              </w:rPr>
              <w:t>,</w:t>
            </w:r>
            <w:r w:rsidR="00FE4A83">
              <w:rPr>
                <w:color w:val="000000"/>
                <w:sz w:val="22"/>
                <w:szCs w:val="22"/>
              </w:rPr>
              <w:t>130</w:t>
            </w:r>
            <w:r w:rsidRPr="00901911">
              <w:rPr>
                <w:color w:val="000000"/>
                <w:sz w:val="22"/>
                <w:szCs w:val="22"/>
              </w:rPr>
              <w:t>.</w:t>
            </w:r>
            <w:r w:rsidR="00FE4A8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4.89%</w:t>
            </w:r>
          </w:p>
        </w:tc>
      </w:tr>
      <w:tr w:rsidR="00901911" w:rsidRPr="00901911" w:rsidTr="00383ECB">
        <w:trPr>
          <w:trHeight w:val="432"/>
        </w:trPr>
        <w:tc>
          <w:tcPr>
            <w:tcW w:w="7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center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911" w:rsidRPr="00901911" w:rsidRDefault="00901911" w:rsidP="009019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901911">
              <w:rPr>
                <w:color w:val="000000"/>
                <w:sz w:val="22"/>
                <w:szCs w:val="22"/>
              </w:rPr>
              <w:t>еутрошена средства трансфера других нивоа власти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383ECB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29,960,000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29,960,000.00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3.08%</w:t>
            </w:r>
          </w:p>
        </w:tc>
      </w:tr>
      <w:tr w:rsidR="00901911" w:rsidRPr="00901911" w:rsidTr="00383ECB">
        <w:trPr>
          <w:trHeight w:val="315"/>
        </w:trPr>
        <w:tc>
          <w:tcPr>
            <w:tcW w:w="7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rPr>
                <w:color w:val="000000"/>
                <w:sz w:val="22"/>
                <w:szCs w:val="22"/>
              </w:rPr>
            </w:pPr>
            <w:r w:rsidRPr="00901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 УКУПНО: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991,376,000.00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FE4A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972,88</w:t>
            </w:r>
            <w:r w:rsidR="00FE4A83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90191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FE4A83">
              <w:rPr>
                <w:b/>
                <w:bCs/>
                <w:color w:val="000000"/>
                <w:sz w:val="22"/>
                <w:szCs w:val="22"/>
              </w:rPr>
              <w:t>016</w:t>
            </w:r>
            <w:r w:rsidRPr="00901911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FE4A83"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11" w:rsidRPr="00901911" w:rsidRDefault="00901911" w:rsidP="009019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1911">
              <w:rPr>
                <w:b/>
                <w:bCs/>
                <w:color w:val="000000"/>
                <w:sz w:val="22"/>
                <w:szCs w:val="22"/>
              </w:rPr>
              <w:t>100.00%</w:t>
            </w:r>
          </w:p>
        </w:tc>
      </w:tr>
    </w:tbl>
    <w:p w:rsidR="00406457" w:rsidRDefault="00406457" w:rsidP="009A0D5A">
      <w:pPr>
        <w:ind w:left="284" w:hanging="284"/>
        <w:jc w:val="center"/>
      </w:pPr>
    </w:p>
    <w:p w:rsidR="00232C06" w:rsidRDefault="00232C06" w:rsidP="009A0D5A">
      <w:pPr>
        <w:ind w:left="284" w:hanging="284"/>
        <w:jc w:val="center"/>
      </w:pPr>
    </w:p>
    <w:p w:rsidR="00121392" w:rsidRDefault="00121392" w:rsidP="009A0D5A">
      <w:pPr>
        <w:ind w:left="284" w:hanging="284"/>
        <w:jc w:val="center"/>
      </w:pPr>
      <w:proofErr w:type="gramStart"/>
      <w:r w:rsidRPr="00121392">
        <w:t>Члан 1</w:t>
      </w:r>
      <w:r w:rsidR="001B4D01">
        <w:t>0</w:t>
      </w:r>
      <w:r w:rsidRPr="00121392">
        <w:t>.</w:t>
      </w:r>
      <w:proofErr w:type="gramEnd"/>
    </w:p>
    <w:p w:rsidR="00903D2C" w:rsidRPr="00903D2C" w:rsidRDefault="00903D2C" w:rsidP="00121392">
      <w:pPr>
        <w:jc w:val="center"/>
      </w:pPr>
    </w:p>
    <w:p w:rsidR="006C089F" w:rsidRPr="00A84E4D" w:rsidRDefault="006C089F" w:rsidP="006C089F">
      <w:pPr>
        <w:ind w:left="-187" w:right="-80" w:firstLine="907"/>
        <w:jc w:val="both"/>
        <w:rPr>
          <w:b/>
          <w:bCs/>
          <w:u w:val="single"/>
        </w:rPr>
      </w:pPr>
      <w:r>
        <w:rPr>
          <w:lang w:val="sr-Cyrl-CS"/>
        </w:rPr>
        <w:t>П</w:t>
      </w:r>
      <w:r w:rsidRPr="00A84E4D">
        <w:rPr>
          <w:lang w:val="sr-Cyrl-CS"/>
        </w:rPr>
        <w:t>ланирани и извршени текући расходи и издаци буџета Општине Владичин Хан у 20</w:t>
      </w:r>
      <w:r w:rsidR="00D06494">
        <w:t>25</w:t>
      </w:r>
      <w:r w:rsidRPr="00A84E4D">
        <w:rPr>
          <w:lang w:val="sr-Cyrl-CS"/>
        </w:rPr>
        <w:t xml:space="preserve">. </w:t>
      </w:r>
      <w:r w:rsidR="002741E2">
        <w:rPr>
          <w:lang w:val="sr-Cyrl-CS"/>
        </w:rPr>
        <w:t>г</w:t>
      </w:r>
      <w:r w:rsidRPr="00A84E4D">
        <w:rPr>
          <w:lang w:val="sr-Cyrl-CS"/>
        </w:rPr>
        <w:t>одини по наменама</w:t>
      </w:r>
      <w:r>
        <w:rPr>
          <w:lang w:val="sr-Cyrl-CS"/>
        </w:rPr>
        <w:t xml:space="preserve"> (врстама </w:t>
      </w:r>
      <w:r w:rsidR="001E1929">
        <w:rPr>
          <w:lang w:val="sr-Cyrl-CS"/>
        </w:rPr>
        <w:t>расход</w:t>
      </w:r>
      <w:r>
        <w:rPr>
          <w:lang w:val="sr-Cyrl-CS"/>
        </w:rPr>
        <w:t>а</w:t>
      </w:r>
      <w:r w:rsidR="001E1929">
        <w:rPr>
          <w:lang w:val="sr-Cyrl-CS"/>
        </w:rPr>
        <w:t xml:space="preserve"> и издатака</w:t>
      </w:r>
      <w:r>
        <w:rPr>
          <w:lang w:val="sr-Cyrl-CS"/>
        </w:rPr>
        <w:t>), функцијама</w:t>
      </w:r>
      <w:r>
        <w:t xml:space="preserve">, </w:t>
      </w:r>
      <w:r>
        <w:rPr>
          <w:lang w:val="sr-Cyrl-CS"/>
        </w:rPr>
        <w:t xml:space="preserve">програмима </w:t>
      </w:r>
      <w:r w:rsidRPr="00A84E4D">
        <w:rPr>
          <w:lang w:val="sr-Cyrl-CS"/>
        </w:rPr>
        <w:t xml:space="preserve"> и корисницима, исказани су у </w:t>
      </w:r>
      <w:r>
        <w:rPr>
          <w:lang w:val="sr-Cyrl-CS"/>
        </w:rPr>
        <w:t>табеларним прегледима</w:t>
      </w:r>
      <w:r w:rsidRPr="00A84E4D">
        <w:rPr>
          <w:lang w:val="sr-Cyrl-CS"/>
        </w:rPr>
        <w:t xml:space="preserve"> </w:t>
      </w:r>
      <w:r>
        <w:rPr>
          <w:lang w:val="sr-Cyrl-CS"/>
        </w:rPr>
        <w:t xml:space="preserve">ове </w:t>
      </w:r>
      <w:r w:rsidRPr="00A84E4D">
        <w:rPr>
          <w:lang w:val="sr-Cyrl-CS"/>
        </w:rPr>
        <w:t>Одлуке</w:t>
      </w:r>
      <w:r>
        <w:rPr>
          <w:lang w:val="sr-Cyrl-CS"/>
        </w:rPr>
        <w:t xml:space="preserve"> (табела </w:t>
      </w:r>
      <w:r w:rsidR="00121392">
        <w:rPr>
          <w:lang w:val="sr-Cyrl-CS"/>
        </w:rPr>
        <w:t>3</w:t>
      </w:r>
      <w:r>
        <w:rPr>
          <w:lang w:val="sr-Cyrl-CS"/>
        </w:rPr>
        <w:t xml:space="preserve">., табела </w:t>
      </w:r>
      <w:r w:rsidR="00121392">
        <w:rPr>
          <w:lang w:val="sr-Cyrl-CS"/>
        </w:rPr>
        <w:t>4</w:t>
      </w:r>
      <w:r>
        <w:rPr>
          <w:lang w:val="sr-Cyrl-CS"/>
        </w:rPr>
        <w:t xml:space="preserve">., табела </w:t>
      </w:r>
      <w:r w:rsidR="00121392">
        <w:rPr>
          <w:lang w:val="sr-Cyrl-CS"/>
        </w:rPr>
        <w:t>5</w:t>
      </w:r>
      <w:r>
        <w:rPr>
          <w:lang w:val="sr-Cyrl-CS"/>
        </w:rPr>
        <w:t xml:space="preserve">  и табела</w:t>
      </w:r>
      <w:r w:rsidR="00121392">
        <w:rPr>
          <w:lang w:val="sr-Cyrl-CS"/>
        </w:rPr>
        <w:t xml:space="preserve"> 6</w:t>
      </w:r>
      <w:r>
        <w:rPr>
          <w:lang w:val="sr-Cyrl-CS"/>
        </w:rPr>
        <w:t>.)</w:t>
      </w:r>
      <w:r w:rsidRPr="00A84E4D">
        <w:rPr>
          <w:lang w:val="sr-Cyrl-CS"/>
        </w:rPr>
        <w:t xml:space="preserve">, и то у апсолутном износу и процентуално у односу на </w:t>
      </w:r>
      <w:r>
        <w:rPr>
          <w:lang w:val="sr-Cyrl-CS"/>
        </w:rPr>
        <w:t>висину планом предвиђених позиција.</w:t>
      </w:r>
    </w:p>
    <w:p w:rsidR="006C089F" w:rsidRDefault="006C089F" w:rsidP="006C089F">
      <w:pPr>
        <w:jc w:val="both"/>
        <w:rPr>
          <w:sz w:val="20"/>
          <w:szCs w:val="20"/>
        </w:rPr>
      </w:pPr>
    </w:p>
    <w:p w:rsidR="009B535D" w:rsidRDefault="009B535D" w:rsidP="006C089F">
      <w:pPr>
        <w:rPr>
          <w:b/>
        </w:rPr>
      </w:pPr>
    </w:p>
    <w:p w:rsidR="006F110D" w:rsidRPr="00C2410C" w:rsidRDefault="006C089F" w:rsidP="006C089F">
      <w:pPr>
        <w:rPr>
          <w:b/>
          <w:bCs/>
          <w:color w:val="000000"/>
          <w:sz w:val="22"/>
          <w:szCs w:val="22"/>
        </w:rPr>
      </w:pPr>
      <w:r>
        <w:rPr>
          <w:b/>
          <w:lang w:val="sr-Cyrl-CS"/>
        </w:rPr>
        <w:t xml:space="preserve"> </w:t>
      </w:r>
      <w:r w:rsidRPr="006C2874">
        <w:rPr>
          <w:b/>
          <w:lang w:val="sr-Cyrl-CS"/>
        </w:rPr>
        <w:t>Табела</w:t>
      </w:r>
      <w:r w:rsidR="00121392" w:rsidRPr="006C2874">
        <w:rPr>
          <w:b/>
          <w:lang w:val="sr-Cyrl-CS"/>
        </w:rPr>
        <w:t xml:space="preserve"> 3</w:t>
      </w:r>
      <w:r w:rsidRPr="006C2874">
        <w:rPr>
          <w:b/>
          <w:lang w:val="sr-Cyrl-CS"/>
        </w:rPr>
        <w:t>.</w:t>
      </w:r>
      <w:r w:rsidRPr="006C2874">
        <w:rPr>
          <w:b/>
          <w:bCs/>
          <w:color w:val="000000"/>
          <w:sz w:val="28"/>
          <w:szCs w:val="28"/>
        </w:rPr>
        <w:t xml:space="preserve"> </w:t>
      </w:r>
      <w:r w:rsidRPr="006C2874">
        <w:rPr>
          <w:b/>
          <w:bCs/>
          <w:color w:val="000000"/>
          <w:sz w:val="22"/>
          <w:szCs w:val="22"/>
          <w:lang w:val="sr-Cyrl-CS"/>
        </w:rPr>
        <w:t>ИЗВРШЕЊЕ</w:t>
      </w:r>
      <w:r w:rsidRPr="006C2874">
        <w:rPr>
          <w:b/>
          <w:bCs/>
          <w:color w:val="000000"/>
          <w:sz w:val="22"/>
          <w:szCs w:val="22"/>
        </w:rPr>
        <w:t xml:space="preserve"> РАСХОДА </w:t>
      </w:r>
      <w:r w:rsidRPr="006C2874">
        <w:rPr>
          <w:b/>
          <w:bCs/>
          <w:color w:val="000000"/>
          <w:sz w:val="22"/>
          <w:szCs w:val="22"/>
          <w:lang w:val="sr-Cyrl-CS"/>
        </w:rPr>
        <w:t xml:space="preserve">И ИЗДАТАКА </w:t>
      </w:r>
      <w:r w:rsidRPr="006C2874">
        <w:rPr>
          <w:b/>
          <w:bCs/>
          <w:color w:val="000000"/>
          <w:sz w:val="22"/>
          <w:szCs w:val="22"/>
        </w:rPr>
        <w:t>БУЏЕТА ЗА 20</w:t>
      </w:r>
      <w:r w:rsidR="00B41EFC" w:rsidRPr="006C2874">
        <w:rPr>
          <w:b/>
          <w:bCs/>
          <w:color w:val="000000"/>
          <w:sz w:val="22"/>
          <w:szCs w:val="22"/>
        </w:rPr>
        <w:t>2</w:t>
      </w:r>
      <w:r w:rsidR="00230883">
        <w:rPr>
          <w:b/>
          <w:bCs/>
          <w:color w:val="000000"/>
          <w:sz w:val="22"/>
          <w:szCs w:val="22"/>
        </w:rPr>
        <w:t>5</w:t>
      </w:r>
      <w:r w:rsidRPr="006C2874">
        <w:rPr>
          <w:b/>
          <w:bCs/>
          <w:color w:val="000000"/>
          <w:sz w:val="22"/>
          <w:szCs w:val="22"/>
        </w:rPr>
        <w:t>.</w:t>
      </w:r>
      <w:r w:rsidR="00291112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Pr="006C2874">
        <w:rPr>
          <w:b/>
          <w:bCs/>
          <w:color w:val="000000"/>
          <w:sz w:val="22"/>
          <w:szCs w:val="22"/>
        </w:rPr>
        <w:t>ГОДИНУ</w:t>
      </w:r>
      <w:r w:rsidR="002E6A54" w:rsidRPr="006C2874">
        <w:rPr>
          <w:b/>
          <w:bCs/>
          <w:color w:val="000000"/>
          <w:sz w:val="22"/>
          <w:szCs w:val="22"/>
        </w:rPr>
        <w:t xml:space="preserve"> </w:t>
      </w:r>
      <w:r w:rsidRPr="006C2874">
        <w:rPr>
          <w:b/>
          <w:bCs/>
          <w:color w:val="000000"/>
          <w:sz w:val="22"/>
          <w:szCs w:val="22"/>
        </w:rPr>
        <w:t xml:space="preserve"> ПО</w:t>
      </w:r>
      <w:proofErr w:type="gramEnd"/>
      <w:r w:rsidRPr="006C2874">
        <w:rPr>
          <w:b/>
          <w:bCs/>
          <w:color w:val="000000"/>
          <w:sz w:val="22"/>
          <w:szCs w:val="22"/>
        </w:rPr>
        <w:t xml:space="preserve"> </w:t>
      </w:r>
      <w:r w:rsidRPr="006C2874">
        <w:rPr>
          <w:b/>
          <w:bCs/>
          <w:color w:val="000000"/>
          <w:sz w:val="22"/>
          <w:szCs w:val="22"/>
          <w:lang w:val="sr-Cyrl-CS"/>
        </w:rPr>
        <w:t>ЕКОНОМСК</w:t>
      </w:r>
      <w:r w:rsidRPr="006C2874">
        <w:rPr>
          <w:b/>
          <w:bCs/>
          <w:color w:val="000000"/>
          <w:sz w:val="22"/>
          <w:szCs w:val="22"/>
        </w:rPr>
        <w:t>ОЈ КЛАСИФИКАЦИЈИ</w:t>
      </w:r>
    </w:p>
    <w:p w:rsidR="006C089F" w:rsidRDefault="006C089F" w:rsidP="006C089F">
      <w:pPr>
        <w:jc w:val="both"/>
        <w:rPr>
          <w:b/>
        </w:rPr>
      </w:pPr>
    </w:p>
    <w:tbl>
      <w:tblPr>
        <w:tblW w:w="9460" w:type="dxa"/>
        <w:tblInd w:w="103" w:type="dxa"/>
        <w:tblLook w:val="04A0"/>
      </w:tblPr>
      <w:tblGrid>
        <w:gridCol w:w="766"/>
        <w:gridCol w:w="3566"/>
        <w:gridCol w:w="1316"/>
        <w:gridCol w:w="1041"/>
        <w:gridCol w:w="1591"/>
        <w:gridCol w:w="1481"/>
        <w:gridCol w:w="1005"/>
      </w:tblGrid>
      <w:tr w:rsidR="00230883" w:rsidRPr="00230883" w:rsidTr="00230883">
        <w:trPr>
          <w:trHeight w:val="4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16"/>
                <w:szCs w:val="16"/>
              </w:rPr>
            </w:pPr>
            <w:r w:rsidRPr="00230883">
              <w:rPr>
                <w:b/>
                <w:bCs/>
                <w:sz w:val="16"/>
                <w:szCs w:val="16"/>
              </w:rPr>
              <w:t>Екон. клас.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16"/>
                <w:szCs w:val="16"/>
              </w:rPr>
            </w:pPr>
            <w:r w:rsidRPr="00230883">
              <w:rPr>
                <w:b/>
                <w:bCs/>
                <w:sz w:val="16"/>
                <w:szCs w:val="16"/>
              </w:rPr>
              <w:t>ВРСТЕ РАСХОДА И ИЗДАТАКА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16"/>
                <w:szCs w:val="16"/>
              </w:rPr>
            </w:pPr>
            <w:r w:rsidRPr="00230883">
              <w:rPr>
                <w:b/>
                <w:bCs/>
                <w:sz w:val="16"/>
                <w:szCs w:val="16"/>
              </w:rPr>
              <w:t>Средства из буџета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16"/>
                <w:szCs w:val="16"/>
              </w:rPr>
            </w:pPr>
            <w:r w:rsidRPr="00230883">
              <w:rPr>
                <w:b/>
                <w:bCs/>
                <w:sz w:val="16"/>
                <w:szCs w:val="16"/>
              </w:rPr>
              <w:t>Структ.        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16"/>
                <w:szCs w:val="16"/>
              </w:rPr>
            </w:pPr>
            <w:r w:rsidRPr="00230883">
              <w:rPr>
                <w:b/>
                <w:bCs/>
                <w:sz w:val="16"/>
                <w:szCs w:val="16"/>
              </w:rPr>
              <w:t xml:space="preserve"> извршење 01.01.-31.12.2025.године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16"/>
                <w:szCs w:val="16"/>
              </w:rPr>
            </w:pPr>
            <w:r w:rsidRPr="00230883">
              <w:rPr>
                <w:b/>
                <w:bCs/>
                <w:sz w:val="16"/>
                <w:szCs w:val="16"/>
              </w:rPr>
              <w:t xml:space="preserve"> остатак за извршење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color w:val="000000"/>
                <w:sz w:val="18"/>
                <w:szCs w:val="18"/>
              </w:rPr>
            </w:pPr>
            <w:r w:rsidRPr="0023088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816,966,000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82.41%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774,223,779.69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42,683,885.27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94.77%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РАСХОДИ ЗА ЗАПОСЛЕНЕ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275,095,000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27.75%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273,765,335.59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1,329,664.41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99.52%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Плате и додаци запослених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218,620,000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22.05%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218,147,984.65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472,015.35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99.78%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33,265,000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3.36%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33,056,646.82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208,353.18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99.37%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6,095,000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0.61%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5,917,278.69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177,721.31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97.08%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Накнаде за запослене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12,340,000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1.24%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12,029,646.78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310,353.22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97.48%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Награде,бонуси и остали посебни расходи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4,775,000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0.48%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4,613,778.65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161,221.35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96.62%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КОРИШЋЕЊЕ УСЛУГА И РОБА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266,539,000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26.89%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251,000,853.96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15,538,146.04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94.17%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Стални трошкови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81,620,000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8.23%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78,714,756.67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2,905,243.33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96.44%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Трошкови путовања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2,050,000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1,771,219.47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278,780.53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86.40%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lastRenderedPageBreak/>
              <w:t>423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Услуге по уговору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66,950,000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6.75%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63,845,572.89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3,104,427.11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95.36%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Специјализоване услуге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39,700,000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4.00%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36,285,657.06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3,414,342.94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91.40%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Текуће поправке и одржавање (услуге и мат)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56,649,000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5.71%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51,759,897.46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4,889,102.54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91.37%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Материјал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19,570,000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1.97%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18,623,750.41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946,249.59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95.16%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ОТПЛАТА КАМАТА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  4,700,000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0.47%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4,641,664.96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   58,335.04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98.76%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Отплата домаћих камата;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4,700,000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0.47%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4,641,664.96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58,335.04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98.76%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СУБВЕНЦИЈЕ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49,360,000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4.98%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39,230,888.44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10,129,111.56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79.48%</w:t>
            </w:r>
          </w:p>
        </w:tc>
      </w:tr>
      <w:tr w:rsidR="00230883" w:rsidRPr="00230883" w:rsidTr="00230883">
        <w:trPr>
          <w:trHeight w:val="4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883" w:rsidRPr="00230883" w:rsidRDefault="00230883" w:rsidP="00230883">
            <w:pPr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 xml:space="preserve">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18,000,000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1.82%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18,000,000.00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Субвенције приватним предузећима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31,360,000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3.16%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21,230,888.44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10,129,111.56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67.70%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ДОНАЦИЈЕ И ТРАНСФЕРИ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141,285,000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14.25%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137,025,334.05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4,259,665.95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96.99%</w:t>
            </w:r>
          </w:p>
        </w:tc>
      </w:tr>
      <w:tr w:rsidR="00230883" w:rsidRPr="00230883" w:rsidTr="00230883">
        <w:trPr>
          <w:trHeight w:val="45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463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130,550,000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13.17%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129,221,934.19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1,328,065.81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98.98%</w:t>
            </w:r>
          </w:p>
        </w:tc>
      </w:tr>
      <w:tr w:rsidR="00230883" w:rsidRPr="00230883" w:rsidTr="00230883">
        <w:trPr>
          <w:trHeight w:val="45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464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Дотације организацијама обавезног социјалног осигурања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1,435,000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0.14%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1,430,868.67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4,131.33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99.71%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465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 xml:space="preserve">Остале донације, дотације и трансфери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9,300,000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0.94%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6,372,531.19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2,927,468.81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68.52%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СОЦИЈАЛНА ПОМОЋ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15,760,000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1.59%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15,619,946.33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 140,053.67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99.11%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15,760,000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1.59%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15,619,946.33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140,053.67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99.11%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ОСТАЛИ РАСХОДИ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54,452,000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5.49%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52,939,756.36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1,512,243.64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97.22%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481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Дотације невладиним организацијама;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37,130,000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3.75%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36,545,871.83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584,128.17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98.43%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482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Порези, обавезне таксе, казне и пенали;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430,000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0.04%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282,581.69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147,418.31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65.72%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483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Новчане казне и пенали по решењу судова;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11,810,000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1.19%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11,701,697.57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108,302.43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99.08%</w:t>
            </w:r>
          </w:p>
        </w:tc>
      </w:tr>
      <w:tr w:rsidR="00230883" w:rsidRPr="00230883" w:rsidTr="00230883">
        <w:trPr>
          <w:trHeight w:val="69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484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Накнада штете за повреде или штету насталу услед елементарних непогода или других природних узрока;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  50,000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0.01%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               -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50,000.00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230883" w:rsidRPr="00230883" w:rsidTr="00230883">
        <w:trPr>
          <w:trHeight w:val="4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485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Накнада штете за повреде или штету нанету од стране државних органа;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5,032,000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0.51%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4,409,605.27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622,394.73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87.63%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490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АДМИНИСТРАТИВНИ ТРАНСФЕРИ БУЏЕТА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  9,775,000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0.99%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                    -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9,775,000.00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0.00%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both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Стална резерва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            -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               -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49912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Текућа резерва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9,775,000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0.99%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               -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9,775,000.00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lastRenderedPageBreak/>
              <w:t>500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КАПИТАЛНИ ИЗДАЦИ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140,910,000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14.21%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93,990,167.73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46,919,832.27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66.70%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ОСНОВНА СРЕДСТВА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126,910,000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12.80%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80,682,961.52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46,227,038.48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63.57%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511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Зграде и грађевински објекти;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77,990,000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7.87%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39,904,522.13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38,085,477.87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51.17%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512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Машине и опрема;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48,820,000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4.92%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40,686,971.00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8,133,029.00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83.34%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515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Нематеријална имовина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100,000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0.01%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91,468.39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    8,531.61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91.47%</w:t>
            </w:r>
          </w:p>
        </w:tc>
      </w:tr>
      <w:tr w:rsidR="00230883" w:rsidRPr="00230883" w:rsidTr="00230883">
        <w:trPr>
          <w:trHeight w:val="3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ПРИРОДНА ИМОВИНА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14,000,000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1.41%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13,307,206.21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 692,793.79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0883">
              <w:rPr>
                <w:b/>
                <w:bCs/>
                <w:color w:val="000000"/>
                <w:sz w:val="22"/>
                <w:szCs w:val="22"/>
              </w:rPr>
              <w:t>95.05%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541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both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Земљиште;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14,000,000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1.41%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13,307,206.21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 692,793.79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95.05%</w:t>
            </w:r>
          </w:p>
        </w:tc>
      </w:tr>
      <w:tr w:rsidR="00230883" w:rsidRPr="00230883" w:rsidTr="00230883">
        <w:trPr>
          <w:trHeight w:val="45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ИЗДАЦИ ЗА ОТПЛАТУ ГЛАВНИЦЕ И ОТПЛАТУ НЕФИНАНСИЈСКЕ ИМОВИНЕ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  33,500,000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0.00%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33,420,321.96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66,920,321.96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99.76%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center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611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  33,500,000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>3.38%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  33,420,321.96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sz w:val="22"/>
                <w:szCs w:val="22"/>
              </w:rPr>
            </w:pPr>
            <w:r w:rsidRPr="00230883">
              <w:rPr>
                <w:sz w:val="22"/>
                <w:szCs w:val="22"/>
              </w:rPr>
              <w:t xml:space="preserve"> 66,920,321.96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99.76%</w:t>
            </w:r>
          </w:p>
        </w:tc>
      </w:tr>
      <w:tr w:rsidR="00230883" w:rsidRPr="00230883" w:rsidTr="0023088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230883" w:rsidRPr="00230883" w:rsidRDefault="00230883" w:rsidP="00230883">
            <w:pPr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УКУПНИ ЈАВНИ РАСХОДИ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  991,376,000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>100.00%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r w:rsidRPr="00230883">
              <w:rPr>
                <w:b/>
                <w:bCs/>
                <w:sz w:val="22"/>
                <w:szCs w:val="22"/>
              </w:rPr>
              <w:t xml:space="preserve"> 901,634,269.38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230883" w:rsidRPr="00230883" w:rsidRDefault="00230883" w:rsidP="00230883">
            <w:pPr>
              <w:jc w:val="right"/>
              <w:rPr>
                <w:b/>
                <w:bCs/>
                <w:sz w:val="22"/>
                <w:szCs w:val="22"/>
              </w:rPr>
            </w:pPr>
            <w:bookmarkStart w:id="0" w:name="RANGE!F85"/>
            <w:r w:rsidRPr="00230883">
              <w:rPr>
                <w:b/>
                <w:bCs/>
                <w:sz w:val="22"/>
                <w:szCs w:val="22"/>
              </w:rPr>
              <w:t xml:space="preserve"> 89,741,730.62      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83" w:rsidRPr="00230883" w:rsidRDefault="00230883" w:rsidP="00230883">
            <w:pPr>
              <w:jc w:val="right"/>
              <w:rPr>
                <w:color w:val="000000"/>
                <w:sz w:val="22"/>
                <w:szCs w:val="22"/>
              </w:rPr>
            </w:pPr>
            <w:r w:rsidRPr="00230883">
              <w:rPr>
                <w:color w:val="000000"/>
                <w:sz w:val="22"/>
                <w:szCs w:val="22"/>
              </w:rPr>
              <w:t>90.95%</w:t>
            </w:r>
          </w:p>
        </w:tc>
      </w:tr>
    </w:tbl>
    <w:p w:rsidR="006057A1" w:rsidRPr="009F558D" w:rsidRDefault="006057A1" w:rsidP="006C089F">
      <w:pPr>
        <w:jc w:val="both"/>
        <w:rPr>
          <w:b/>
        </w:rPr>
      </w:pPr>
    </w:p>
    <w:p w:rsidR="00C2410C" w:rsidRDefault="00C2410C" w:rsidP="006C089F">
      <w:pPr>
        <w:jc w:val="both"/>
        <w:rPr>
          <w:b/>
        </w:rPr>
      </w:pPr>
    </w:p>
    <w:p w:rsidR="00293712" w:rsidRDefault="00293712" w:rsidP="006C089F">
      <w:pPr>
        <w:jc w:val="both"/>
        <w:rPr>
          <w:b/>
        </w:rPr>
      </w:pPr>
    </w:p>
    <w:p w:rsidR="0092296B" w:rsidRDefault="0092296B" w:rsidP="006C089F">
      <w:pPr>
        <w:jc w:val="both"/>
        <w:rPr>
          <w:b/>
        </w:rPr>
      </w:pPr>
    </w:p>
    <w:p w:rsidR="005F144C" w:rsidRDefault="005F144C" w:rsidP="006C089F">
      <w:pPr>
        <w:jc w:val="both"/>
        <w:rPr>
          <w:b/>
        </w:rPr>
      </w:pPr>
    </w:p>
    <w:p w:rsidR="005F144C" w:rsidRPr="005F144C" w:rsidRDefault="005F144C" w:rsidP="006C089F">
      <w:pPr>
        <w:jc w:val="both"/>
        <w:rPr>
          <w:b/>
        </w:rPr>
      </w:pPr>
    </w:p>
    <w:p w:rsidR="00293712" w:rsidRDefault="00293712" w:rsidP="006C089F">
      <w:pPr>
        <w:jc w:val="both"/>
        <w:rPr>
          <w:b/>
        </w:rPr>
      </w:pPr>
    </w:p>
    <w:p w:rsidR="006C089F" w:rsidRDefault="006C089F" w:rsidP="006C089F">
      <w:pPr>
        <w:jc w:val="both"/>
        <w:rPr>
          <w:b/>
          <w:bCs/>
          <w:color w:val="000000"/>
          <w:sz w:val="22"/>
          <w:szCs w:val="22"/>
        </w:rPr>
      </w:pPr>
      <w:r w:rsidRPr="00D977E6">
        <w:rPr>
          <w:b/>
          <w:lang w:val="sr-Cyrl-CS"/>
        </w:rPr>
        <w:t xml:space="preserve">Табела </w:t>
      </w:r>
      <w:r w:rsidR="00121392">
        <w:rPr>
          <w:b/>
        </w:rPr>
        <w:t>4</w:t>
      </w:r>
      <w:r w:rsidRPr="00D977E6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>
        <w:rPr>
          <w:b/>
          <w:bCs/>
          <w:color w:val="000000"/>
          <w:sz w:val="22"/>
          <w:szCs w:val="22"/>
          <w:lang w:val="sr-Cyrl-CS"/>
        </w:rPr>
        <w:t>ИЗВРШЕЊЕ</w:t>
      </w:r>
      <w:r w:rsidRPr="00F513F2">
        <w:rPr>
          <w:b/>
          <w:bCs/>
          <w:color w:val="000000"/>
          <w:sz w:val="22"/>
          <w:szCs w:val="22"/>
        </w:rPr>
        <w:t xml:space="preserve"> РАСХОДА </w:t>
      </w:r>
      <w:r>
        <w:rPr>
          <w:b/>
          <w:bCs/>
          <w:color w:val="000000"/>
          <w:sz w:val="22"/>
          <w:szCs w:val="22"/>
          <w:lang w:val="sr-Cyrl-CS"/>
        </w:rPr>
        <w:t xml:space="preserve">И ИЗДАТАКА </w:t>
      </w:r>
      <w:r w:rsidRPr="00F513F2">
        <w:rPr>
          <w:b/>
          <w:bCs/>
          <w:color w:val="000000"/>
          <w:sz w:val="22"/>
          <w:szCs w:val="22"/>
        </w:rPr>
        <w:t>БУЏЕТА ЗА 20</w:t>
      </w:r>
      <w:r w:rsidR="008663DC">
        <w:rPr>
          <w:b/>
          <w:bCs/>
          <w:color w:val="000000"/>
          <w:sz w:val="22"/>
          <w:szCs w:val="22"/>
        </w:rPr>
        <w:t>2</w:t>
      </w:r>
      <w:r w:rsidR="00146BC7">
        <w:rPr>
          <w:b/>
          <w:bCs/>
          <w:color w:val="000000"/>
          <w:sz w:val="22"/>
          <w:szCs w:val="22"/>
        </w:rPr>
        <w:t>5</w:t>
      </w:r>
      <w:r w:rsidRPr="00F513F2">
        <w:rPr>
          <w:b/>
          <w:bCs/>
          <w:color w:val="000000"/>
          <w:sz w:val="22"/>
          <w:szCs w:val="22"/>
        </w:rPr>
        <w:t>.</w:t>
      </w:r>
      <w:r w:rsidR="0044517B">
        <w:rPr>
          <w:b/>
          <w:bCs/>
          <w:color w:val="000000"/>
          <w:sz w:val="22"/>
          <w:szCs w:val="22"/>
        </w:rPr>
        <w:t xml:space="preserve"> </w:t>
      </w:r>
      <w:r w:rsidRPr="00F513F2">
        <w:rPr>
          <w:b/>
          <w:bCs/>
          <w:color w:val="000000"/>
          <w:sz w:val="22"/>
          <w:szCs w:val="22"/>
        </w:rPr>
        <w:t>ГОДИНУ ПО ФУНКЦИОНАЛНОЈ КЛАСИФИКАЦИЈИ</w:t>
      </w:r>
    </w:p>
    <w:p w:rsidR="00673CC5" w:rsidRDefault="00673CC5" w:rsidP="006C089F">
      <w:pPr>
        <w:jc w:val="both"/>
        <w:rPr>
          <w:b/>
          <w:bCs/>
          <w:color w:val="000000"/>
          <w:sz w:val="22"/>
          <w:szCs w:val="22"/>
        </w:rPr>
      </w:pPr>
    </w:p>
    <w:p w:rsidR="00BC4C49" w:rsidRDefault="00BC4C49" w:rsidP="006C089F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0360" w:type="dxa"/>
        <w:tblInd w:w="103" w:type="dxa"/>
        <w:tblLook w:val="04A0"/>
      </w:tblPr>
      <w:tblGrid>
        <w:gridCol w:w="1282"/>
        <w:gridCol w:w="3580"/>
        <w:gridCol w:w="1416"/>
        <w:gridCol w:w="1116"/>
        <w:gridCol w:w="1716"/>
        <w:gridCol w:w="1596"/>
      </w:tblGrid>
      <w:tr w:rsidR="00673CC5" w:rsidRPr="00673CC5" w:rsidTr="00673CC5">
        <w:trPr>
          <w:trHeight w:val="130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673CC5" w:rsidRPr="00673CC5" w:rsidRDefault="00673CC5" w:rsidP="00673CC5">
            <w:pPr>
              <w:jc w:val="center"/>
              <w:rPr>
                <w:b/>
                <w:bCs/>
              </w:rPr>
            </w:pPr>
            <w:r w:rsidRPr="00673CC5">
              <w:rPr>
                <w:b/>
                <w:bCs/>
              </w:rPr>
              <w:t>Функциje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673CC5" w:rsidRPr="00673CC5" w:rsidRDefault="00673CC5" w:rsidP="00673CC5">
            <w:pPr>
              <w:jc w:val="center"/>
              <w:rPr>
                <w:b/>
                <w:bCs/>
              </w:rPr>
            </w:pPr>
            <w:r w:rsidRPr="00673CC5">
              <w:rPr>
                <w:b/>
                <w:bCs/>
              </w:rPr>
              <w:t xml:space="preserve">Функционална класификација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673CC5" w:rsidRPr="00673CC5" w:rsidRDefault="00673CC5" w:rsidP="00673CC5">
            <w:pPr>
              <w:jc w:val="center"/>
              <w:rPr>
                <w:b/>
                <w:bCs/>
              </w:rPr>
            </w:pPr>
            <w:r w:rsidRPr="00673CC5">
              <w:rPr>
                <w:b/>
                <w:bCs/>
              </w:rPr>
              <w:t>Средства из буџета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 xml:space="preserve">       %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673CC5" w:rsidRPr="00673CC5" w:rsidRDefault="00673CC5" w:rsidP="00673CC5">
            <w:pPr>
              <w:jc w:val="center"/>
              <w:rPr>
                <w:b/>
                <w:bCs/>
              </w:rPr>
            </w:pPr>
            <w:r w:rsidRPr="00673CC5">
              <w:rPr>
                <w:b/>
                <w:bCs/>
              </w:rPr>
              <w:t xml:space="preserve"> </w:t>
            </w:r>
            <w:proofErr w:type="gramStart"/>
            <w:r w:rsidRPr="00673CC5">
              <w:rPr>
                <w:b/>
                <w:bCs/>
              </w:rPr>
              <w:t>извршење</w:t>
            </w:r>
            <w:proofErr w:type="gramEnd"/>
            <w:r w:rsidRPr="00673CC5">
              <w:rPr>
                <w:b/>
                <w:bCs/>
              </w:rPr>
              <w:t xml:space="preserve">    01.01.-31.12.2025.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673CC5" w:rsidRPr="00673CC5" w:rsidRDefault="00673CC5" w:rsidP="00673CC5">
            <w:pPr>
              <w:jc w:val="center"/>
              <w:rPr>
                <w:b/>
                <w:bCs/>
              </w:rPr>
            </w:pPr>
            <w:r w:rsidRPr="00673CC5">
              <w:rPr>
                <w:b/>
                <w:bCs/>
              </w:rPr>
              <w:t xml:space="preserve"> остатак за извршење 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6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  <w:color w:val="000000"/>
              </w:rPr>
            </w:pPr>
            <w:r w:rsidRPr="00673CC5">
              <w:rPr>
                <w:b/>
                <w:bCs/>
                <w:color w:val="000000"/>
              </w:rPr>
              <w:t>СОЦИЈАЛНА ЗАШТИТА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38,200,000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3.85%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36,203,967.94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1,996,032.06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040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r w:rsidRPr="00673CC5">
              <w:t>Породица и деца;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9,700,000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0.98%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9,651,062.67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48,937.33</w:t>
            </w:r>
          </w:p>
        </w:tc>
      </w:tr>
      <w:tr w:rsidR="00673CC5" w:rsidRPr="00673CC5" w:rsidTr="00673CC5">
        <w:trPr>
          <w:trHeight w:val="94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070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r w:rsidRPr="00673CC5">
              <w:t>Социјална помоћ угроженом становништву некласификована на другом месту;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14,550,000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1.47%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12,977,640.97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1,572,359.03</w:t>
            </w:r>
          </w:p>
        </w:tc>
      </w:tr>
      <w:tr w:rsidR="00673CC5" w:rsidRPr="00673CC5" w:rsidTr="00673CC5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090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r w:rsidRPr="00673CC5">
              <w:t>Социјална заштита некласификована на другом месту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13,950,000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1.41%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13,575,264.30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374,735.70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100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ОПШТЕ ЈАВНЕ УСЛУГЕ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320,315,000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32.31%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288,458,604.65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31,718,382.27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 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110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Извршни и законодавни органи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32,160,000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3.24%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30,920,175.06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1,239,824.94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lastRenderedPageBreak/>
              <w:t>130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Опште кадровске услуге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239,240,000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24.13%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218,700,854.26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20,539,145.74</w:t>
            </w:r>
          </w:p>
        </w:tc>
      </w:tr>
      <w:tr w:rsidR="00673CC5" w:rsidRPr="00673CC5" w:rsidTr="00673CC5">
        <w:trPr>
          <w:trHeight w:val="94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160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Опште јавне услуге некласификоване на другом месту;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10,715,000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1.08%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775,588.41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9,939,411.59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170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Трансакције јавног дуга;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38,200,000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3.85%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38,061,986.92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76,261,986.92</w:t>
            </w:r>
          </w:p>
        </w:tc>
      </w:tr>
      <w:tr w:rsidR="00673CC5" w:rsidRPr="00673CC5" w:rsidTr="00673CC5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180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Трансфери општег карактера између различитих нивоа власти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0.00%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0.00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300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  <w:color w:val="000000"/>
              </w:rPr>
            </w:pPr>
            <w:r w:rsidRPr="00673CC5">
              <w:rPr>
                <w:b/>
                <w:bCs/>
                <w:color w:val="000000"/>
              </w:rPr>
              <w:t>ЈАВНИ РЕД И БЕЗБЕДНОСТ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4,440,000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0.45%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4,164,797.16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275,202.84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330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Судови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4,440,000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0.45%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4,164,797.16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275,202.84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400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ЕКОНОМСКИ ПОСЛОВИ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89,680,000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9.05%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67,459,141.71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22,220,858.29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D06494">
            <w:pPr>
              <w:jc w:val="center"/>
            </w:pPr>
            <w:r w:rsidRPr="00673CC5">
              <w:t>420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Пољопривреда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4,920,000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0.50%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4,897,426.93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22,573.07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  <w:rPr>
                <w:b/>
                <w:bCs/>
              </w:rPr>
            </w:pPr>
            <w:r w:rsidRPr="00673CC5">
              <w:rPr>
                <w:b/>
                <w:bCs/>
              </w:rPr>
              <w:t>450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Саобраћај;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77,500,000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7.82%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55,506,170.55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21,993,829.45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CC5" w:rsidRPr="00673CC5" w:rsidRDefault="00673CC5" w:rsidP="00D06494">
            <w:pPr>
              <w:jc w:val="center"/>
            </w:pPr>
            <w:r w:rsidRPr="00673CC5">
              <w:t>450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Друмски саобраћај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77,500,000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7.82%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55,506,170.55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21,993,829.45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470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ОСТАЛЕ ДЕЛАТНОСТИ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7,260,000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0.73%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7,055,544.23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204,455.77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CC5" w:rsidRPr="00673CC5" w:rsidRDefault="00673CC5" w:rsidP="00D06494">
            <w:pPr>
              <w:jc w:val="center"/>
            </w:pPr>
            <w:r w:rsidRPr="00673CC5">
              <w:t>470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Туризам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7,260,000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0.73%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7,055,544.23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204,455.77</w:t>
            </w:r>
          </w:p>
        </w:tc>
      </w:tr>
      <w:tr w:rsidR="00673CC5" w:rsidRPr="00673CC5" w:rsidTr="00673CC5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500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  <w:color w:val="000000"/>
              </w:rPr>
            </w:pPr>
            <w:r w:rsidRPr="00673CC5">
              <w:rPr>
                <w:b/>
                <w:bCs/>
                <w:color w:val="000000"/>
              </w:rPr>
              <w:t>ЗАШТИТА ЖИВОТНЕ СРЕДИНЕ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85,875,000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8.66%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78,740,173.93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7,134,826.07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510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Управљање отпадом;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45,600,000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4.60%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44,386,408.00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1,213,592.00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520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Управљање отпадним водама;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8,350,000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0.84%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4,739,995.00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3,610,005.00</w:t>
            </w:r>
          </w:p>
        </w:tc>
      </w:tr>
      <w:tr w:rsidR="00673CC5" w:rsidRPr="00673CC5" w:rsidTr="00673CC5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540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Заштита биљног и животињског света и крајолика;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31,575,000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3.18%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29,313,770.93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2,261,229.07</w:t>
            </w:r>
          </w:p>
        </w:tc>
      </w:tr>
      <w:tr w:rsidR="00673CC5" w:rsidRPr="00673CC5" w:rsidTr="00673CC5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550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Заштита животне средине - истраживање и развој;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50,000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0.01%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50,000.00</w:t>
            </w:r>
          </w:p>
        </w:tc>
      </w:tr>
      <w:tr w:rsidR="00673CC5" w:rsidRPr="00673CC5" w:rsidTr="00673CC5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Заштита животне средине некласификована на другом месту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0.03%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300,000.00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0.00</w:t>
            </w:r>
          </w:p>
        </w:tc>
      </w:tr>
      <w:tr w:rsidR="00673CC5" w:rsidRPr="00673CC5" w:rsidTr="00673CC5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600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  <w:color w:val="000000"/>
              </w:rPr>
            </w:pPr>
            <w:r w:rsidRPr="00673CC5">
              <w:rPr>
                <w:b/>
                <w:bCs/>
                <w:color w:val="000000"/>
              </w:rPr>
              <w:t>ПОСЛОВИ СТАНОВАЊА И ЗАЈЕДНИЦЕ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58,660,000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5.92%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54,069,740.83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4,590,259.17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620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Развој заједнице;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4,260,000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0.43%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2,688,552.58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1,571,447.42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630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Водоснабдевање;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28,700,000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2.89%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28,165,923.41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534,076.59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640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Улична расвета;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25,700,000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2.59%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23,215,264.84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2,484,735.16</w:t>
            </w:r>
          </w:p>
        </w:tc>
      </w:tr>
      <w:tr w:rsidR="00673CC5" w:rsidRPr="00673CC5" w:rsidTr="00673CC5">
        <w:trPr>
          <w:trHeight w:val="6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660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Послови становања и заједнице некласификовани на другом месту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0.00%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0.00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700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  <w:color w:val="000000"/>
              </w:rPr>
            </w:pPr>
            <w:r w:rsidRPr="00673CC5">
              <w:rPr>
                <w:b/>
                <w:bCs/>
                <w:color w:val="000000"/>
              </w:rPr>
              <w:t>ЗДРАВСТВО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2,155,000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0.22%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2,140,745.24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14,254.76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740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Услуге јавног здравства;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2,155,000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0.22%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2,140,745.24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14,254.76</w:t>
            </w:r>
          </w:p>
        </w:tc>
      </w:tr>
      <w:tr w:rsidR="00673CC5" w:rsidRPr="00673CC5" w:rsidTr="00673CC5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  <w:color w:val="000000"/>
              </w:rPr>
            </w:pPr>
            <w:r w:rsidRPr="00673CC5">
              <w:rPr>
                <w:b/>
                <w:bCs/>
                <w:color w:val="000000"/>
              </w:rPr>
              <w:t>РЕКРЕАЦИЈА, СПОРТ, КУЛТУРА И ВЕРЕ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113,736,000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11.47%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103,786,684.97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9,949,315.03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810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Услуге рекреације и спорта;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68,776,000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6.94%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59,898,572.03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8,877,427.97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820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Услуге културе;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40,410,000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4.08%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39,563,112.94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846,887.06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830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Услуге емитовања и штампања;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4,500,000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0.45%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4,275,000.00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225,000.00</w:t>
            </w:r>
          </w:p>
        </w:tc>
      </w:tr>
      <w:tr w:rsidR="00673CC5" w:rsidRPr="00673CC5" w:rsidTr="00673CC5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lastRenderedPageBreak/>
              <w:t>860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 xml:space="preserve">Рекреација спорт, култура и вере некласификовани на др. </w:t>
            </w:r>
            <w:proofErr w:type="gramStart"/>
            <w:r w:rsidRPr="00673CC5">
              <w:t>мес</w:t>
            </w:r>
            <w:proofErr w:type="gramEnd"/>
            <w:r w:rsidRPr="00673CC5"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50,000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0.01%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50,000.00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0.00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rPr>
                <w:b/>
                <w:bCs/>
              </w:rPr>
            </w:pPr>
            <w:r w:rsidRPr="00673CC5">
              <w:rPr>
                <w:b/>
                <w:bCs/>
              </w:rPr>
              <w:t>900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673CC5" w:rsidRPr="00673CC5" w:rsidRDefault="00673CC5" w:rsidP="00673CC5">
            <w:pPr>
              <w:rPr>
                <w:b/>
                <w:bCs/>
                <w:color w:val="000000"/>
              </w:rPr>
            </w:pPr>
            <w:r w:rsidRPr="00673CC5">
              <w:rPr>
                <w:b/>
                <w:bCs/>
                <w:color w:val="000000"/>
              </w:rPr>
              <w:t>ОБРАЗОВАЊЕ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278,315,000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28.07%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266,610,412.95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11,704,587.05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911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Предшколско образовање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145,815,000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14.71%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143,825,692.35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1,989,307.65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912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Основно образовање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95,400,000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9.62%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85,962,759.76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9,437,240.24</w:t>
            </w:r>
          </w:p>
        </w:tc>
      </w:tr>
      <w:tr w:rsidR="00673CC5" w:rsidRPr="00673CC5" w:rsidTr="00673CC5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920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3CC5" w:rsidRPr="00673CC5" w:rsidRDefault="00673CC5" w:rsidP="00673CC5">
            <w:r w:rsidRPr="00673CC5">
              <w:t>Средње образовање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37,100,000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3.74%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36,821,960.84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C5" w:rsidRPr="00673CC5" w:rsidRDefault="00673CC5" w:rsidP="00673CC5">
            <w:pPr>
              <w:jc w:val="right"/>
            </w:pPr>
            <w:r w:rsidRPr="00673CC5">
              <w:t>278,039.16</w:t>
            </w:r>
          </w:p>
        </w:tc>
      </w:tr>
      <w:tr w:rsidR="00673CC5" w:rsidRPr="00673CC5" w:rsidTr="00673CC5">
        <w:trPr>
          <w:trHeight w:val="52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673CC5" w:rsidRPr="00673CC5" w:rsidRDefault="00673CC5" w:rsidP="00673CC5">
            <w:pPr>
              <w:jc w:val="center"/>
            </w:pPr>
            <w:r w:rsidRPr="00673CC5"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673CC5" w:rsidRPr="00673CC5" w:rsidRDefault="00673CC5" w:rsidP="00673CC5">
            <w:pPr>
              <w:jc w:val="center"/>
              <w:rPr>
                <w:b/>
                <w:bCs/>
              </w:rPr>
            </w:pPr>
            <w:r w:rsidRPr="00673CC5">
              <w:rPr>
                <w:b/>
                <w:bCs/>
              </w:rPr>
              <w:t>УКУПНО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991,376,000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100.00%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673CC5" w:rsidRPr="00673CC5" w:rsidRDefault="00673CC5" w:rsidP="00673CC5">
            <w:pPr>
              <w:jc w:val="right"/>
              <w:rPr>
                <w:b/>
                <w:bCs/>
              </w:rPr>
            </w:pPr>
            <w:r w:rsidRPr="00673CC5">
              <w:rPr>
                <w:b/>
                <w:bCs/>
              </w:rPr>
              <w:t>901,634,269.38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673CC5" w:rsidRPr="00673CC5" w:rsidRDefault="005F144C" w:rsidP="00673CC5">
            <w:pPr>
              <w:jc w:val="right"/>
              <w:rPr>
                <w:b/>
                <w:bCs/>
              </w:rPr>
            </w:pPr>
            <w:r w:rsidRPr="00230883">
              <w:rPr>
                <w:b/>
                <w:bCs/>
                <w:sz w:val="22"/>
                <w:szCs w:val="22"/>
              </w:rPr>
              <w:t>89,741,730.62</w:t>
            </w:r>
          </w:p>
        </w:tc>
      </w:tr>
    </w:tbl>
    <w:p w:rsidR="00BC4C49" w:rsidRDefault="00BC4C49" w:rsidP="006C089F">
      <w:pPr>
        <w:jc w:val="both"/>
        <w:rPr>
          <w:b/>
          <w:bCs/>
          <w:color w:val="000000"/>
          <w:sz w:val="22"/>
          <w:szCs w:val="22"/>
        </w:rPr>
      </w:pPr>
    </w:p>
    <w:p w:rsidR="00A32899" w:rsidRDefault="00A32899" w:rsidP="006C089F">
      <w:pPr>
        <w:jc w:val="both"/>
        <w:rPr>
          <w:b/>
          <w:bCs/>
          <w:color w:val="000000"/>
          <w:sz w:val="22"/>
          <w:szCs w:val="22"/>
        </w:rPr>
      </w:pPr>
    </w:p>
    <w:p w:rsidR="005F144C" w:rsidRDefault="005F144C" w:rsidP="006C089F">
      <w:pPr>
        <w:jc w:val="both"/>
        <w:rPr>
          <w:b/>
          <w:bCs/>
          <w:color w:val="000000"/>
          <w:sz w:val="22"/>
          <w:szCs w:val="22"/>
        </w:rPr>
      </w:pPr>
    </w:p>
    <w:p w:rsidR="005F144C" w:rsidRDefault="005F144C" w:rsidP="006C089F">
      <w:pPr>
        <w:jc w:val="both"/>
        <w:rPr>
          <w:b/>
          <w:bCs/>
          <w:color w:val="000000"/>
          <w:sz w:val="22"/>
          <w:szCs w:val="22"/>
        </w:rPr>
      </w:pPr>
    </w:p>
    <w:p w:rsidR="005F144C" w:rsidRPr="005F144C" w:rsidRDefault="005F144C" w:rsidP="006C089F">
      <w:pPr>
        <w:jc w:val="both"/>
        <w:rPr>
          <w:b/>
          <w:bCs/>
          <w:color w:val="000000"/>
          <w:sz w:val="22"/>
          <w:szCs w:val="22"/>
        </w:rPr>
      </w:pPr>
    </w:p>
    <w:p w:rsidR="00793F58" w:rsidRDefault="00793F58" w:rsidP="006C089F">
      <w:pPr>
        <w:jc w:val="both"/>
        <w:rPr>
          <w:b/>
          <w:bCs/>
          <w:color w:val="000000"/>
          <w:sz w:val="22"/>
          <w:szCs w:val="22"/>
        </w:rPr>
      </w:pPr>
    </w:p>
    <w:p w:rsidR="006C089F" w:rsidRDefault="006C089F" w:rsidP="006C089F">
      <w:pPr>
        <w:jc w:val="both"/>
        <w:rPr>
          <w:b/>
          <w:bCs/>
          <w:color w:val="000000"/>
          <w:sz w:val="22"/>
          <w:szCs w:val="22"/>
        </w:rPr>
      </w:pPr>
      <w:r w:rsidRPr="00D977E6">
        <w:rPr>
          <w:b/>
          <w:lang w:val="sr-Cyrl-CS"/>
        </w:rPr>
        <w:t xml:space="preserve">Табела </w:t>
      </w:r>
      <w:r w:rsidR="007E6A48">
        <w:rPr>
          <w:b/>
        </w:rPr>
        <w:t>5</w:t>
      </w:r>
      <w:r w:rsidRPr="00D977E6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>
        <w:rPr>
          <w:b/>
          <w:bCs/>
          <w:color w:val="000000"/>
          <w:sz w:val="22"/>
          <w:szCs w:val="22"/>
          <w:lang w:val="sr-Cyrl-CS"/>
        </w:rPr>
        <w:t>ИЗВРШЕЊЕ</w:t>
      </w:r>
      <w:r w:rsidRPr="00F513F2">
        <w:rPr>
          <w:b/>
          <w:bCs/>
          <w:color w:val="000000"/>
          <w:sz w:val="22"/>
          <w:szCs w:val="22"/>
        </w:rPr>
        <w:t xml:space="preserve"> РАСХОДА</w:t>
      </w:r>
      <w:r>
        <w:rPr>
          <w:b/>
          <w:bCs/>
          <w:color w:val="000000"/>
          <w:sz w:val="22"/>
          <w:szCs w:val="22"/>
          <w:lang w:val="sr-Cyrl-CS"/>
        </w:rPr>
        <w:t xml:space="preserve"> И ИЗДАТАКА</w:t>
      </w:r>
      <w:r w:rsidRPr="00F513F2">
        <w:rPr>
          <w:b/>
          <w:bCs/>
          <w:color w:val="000000"/>
          <w:sz w:val="22"/>
          <w:szCs w:val="22"/>
        </w:rPr>
        <w:t xml:space="preserve"> БУЏЕТА ЗА 20</w:t>
      </w:r>
      <w:r w:rsidR="00651D6A">
        <w:rPr>
          <w:b/>
          <w:bCs/>
          <w:color w:val="000000"/>
          <w:sz w:val="22"/>
          <w:szCs w:val="22"/>
        </w:rPr>
        <w:t>2</w:t>
      </w:r>
      <w:r w:rsidR="00673CC5">
        <w:rPr>
          <w:b/>
          <w:bCs/>
          <w:color w:val="000000"/>
          <w:sz w:val="22"/>
          <w:szCs w:val="22"/>
        </w:rPr>
        <w:t>5</w:t>
      </w:r>
      <w:r w:rsidRPr="00F513F2">
        <w:rPr>
          <w:b/>
          <w:bCs/>
          <w:color w:val="000000"/>
          <w:sz w:val="22"/>
          <w:szCs w:val="22"/>
        </w:rPr>
        <w:t xml:space="preserve">.ГОДИНУ ПО </w:t>
      </w:r>
      <w:r>
        <w:rPr>
          <w:b/>
          <w:bCs/>
          <w:color w:val="000000"/>
          <w:sz w:val="22"/>
          <w:szCs w:val="22"/>
          <w:lang w:val="sr-Cyrl-CS"/>
        </w:rPr>
        <w:t>ПРОГРАМСК</w:t>
      </w:r>
      <w:r w:rsidRPr="00F513F2">
        <w:rPr>
          <w:b/>
          <w:bCs/>
          <w:color w:val="000000"/>
          <w:sz w:val="22"/>
          <w:szCs w:val="22"/>
        </w:rPr>
        <w:t>ОЈ КЛАСИФИКАЦИЈИ</w:t>
      </w:r>
    </w:p>
    <w:p w:rsidR="00134B74" w:rsidRDefault="00134B74" w:rsidP="006C089F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0778" w:type="dxa"/>
        <w:tblInd w:w="103" w:type="dxa"/>
        <w:tblLook w:val="04A0"/>
      </w:tblPr>
      <w:tblGrid>
        <w:gridCol w:w="941"/>
        <w:gridCol w:w="1215"/>
        <w:gridCol w:w="3519"/>
        <w:gridCol w:w="1276"/>
        <w:gridCol w:w="944"/>
        <w:gridCol w:w="1466"/>
        <w:gridCol w:w="1417"/>
      </w:tblGrid>
      <w:tr w:rsidR="005F144C" w:rsidRPr="005F144C" w:rsidTr="005F144C">
        <w:trPr>
          <w:trHeight w:val="300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sz w:val="18"/>
                <w:szCs w:val="18"/>
              </w:rPr>
            </w:pPr>
            <w:r w:rsidRPr="005F144C">
              <w:rPr>
                <w:b/>
                <w:bCs/>
                <w:sz w:val="18"/>
                <w:szCs w:val="18"/>
              </w:rPr>
              <w:t>Шифра</w:t>
            </w:r>
          </w:p>
        </w:tc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sz w:val="18"/>
                <w:szCs w:val="18"/>
              </w:rPr>
            </w:pPr>
            <w:r w:rsidRPr="005F144C">
              <w:rPr>
                <w:b/>
                <w:bCs/>
                <w:sz w:val="18"/>
                <w:szCs w:val="18"/>
              </w:rPr>
              <w:t>Назив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sz w:val="16"/>
                <w:szCs w:val="16"/>
              </w:rPr>
            </w:pPr>
            <w:r w:rsidRPr="005F144C">
              <w:rPr>
                <w:b/>
                <w:bCs/>
                <w:sz w:val="16"/>
                <w:szCs w:val="16"/>
              </w:rPr>
              <w:t>Средства из буџета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sz w:val="18"/>
                <w:szCs w:val="18"/>
              </w:rPr>
            </w:pPr>
            <w:r w:rsidRPr="005F144C">
              <w:rPr>
                <w:b/>
                <w:bCs/>
                <w:sz w:val="18"/>
                <w:szCs w:val="18"/>
              </w:rPr>
              <w:t>Структ-ура %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5F144C">
              <w:rPr>
                <w:b/>
                <w:bCs/>
                <w:sz w:val="18"/>
                <w:szCs w:val="18"/>
              </w:rPr>
              <w:t>извршење</w:t>
            </w:r>
            <w:proofErr w:type="gramEnd"/>
            <w:r w:rsidRPr="005F144C">
              <w:rPr>
                <w:b/>
                <w:bCs/>
                <w:sz w:val="18"/>
                <w:szCs w:val="18"/>
              </w:rPr>
              <w:t xml:space="preserve">      01.01.-31.12.2025.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sz w:val="18"/>
                <w:szCs w:val="18"/>
              </w:rPr>
            </w:pPr>
            <w:r w:rsidRPr="005F144C">
              <w:rPr>
                <w:b/>
                <w:bCs/>
                <w:sz w:val="18"/>
                <w:szCs w:val="18"/>
              </w:rPr>
              <w:t>остатак за извршење</w:t>
            </w:r>
          </w:p>
        </w:tc>
      </w:tr>
      <w:tr w:rsidR="005F144C" w:rsidRPr="005F144C" w:rsidTr="005F144C">
        <w:trPr>
          <w:trHeight w:val="7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sz w:val="18"/>
                <w:szCs w:val="18"/>
              </w:rPr>
            </w:pPr>
            <w:r w:rsidRPr="005F144C">
              <w:rPr>
                <w:b/>
                <w:bCs/>
                <w:sz w:val="18"/>
                <w:szCs w:val="18"/>
              </w:rPr>
              <w:t>Програм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sz w:val="18"/>
                <w:szCs w:val="18"/>
              </w:rPr>
            </w:pPr>
            <w:r w:rsidRPr="005F144C">
              <w:rPr>
                <w:b/>
                <w:bCs/>
                <w:sz w:val="18"/>
                <w:szCs w:val="18"/>
              </w:rPr>
              <w:t xml:space="preserve"> Програмска активност/  Пројекат</w:t>
            </w:r>
          </w:p>
        </w:tc>
        <w:tc>
          <w:tcPr>
            <w:tcW w:w="3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44C" w:rsidRPr="005F144C" w:rsidRDefault="005F144C" w:rsidP="005F14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44C" w:rsidRPr="005F144C" w:rsidRDefault="005F144C" w:rsidP="005F14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44C" w:rsidRPr="005F144C" w:rsidRDefault="005F144C" w:rsidP="005F14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44C" w:rsidRPr="005F144C" w:rsidRDefault="005F144C" w:rsidP="005F14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44C" w:rsidRPr="005F144C" w:rsidRDefault="005F144C" w:rsidP="005F14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144C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144C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144C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144C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144C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144C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144C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1.  Становање, урбанизам  и просторно планирање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144,000.00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656,000.00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Просторно и урбанистичко планирање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144,000.00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656,000.00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2.  Комуналне делатности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131,575,000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125,081,367.18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6,493,632.82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Управљање/одржавање јавним осветљењем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25,700,000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23,215,264.84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2,484,735.16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Одржавање јавних зелених површина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26,000,000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23,909,730.00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2,090,270.00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Одржавање чистоће на површинама јавне намене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45,600,000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4.6%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44,386,408.00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1,213,592.00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Зоохигијена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5,575,000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5,404,040.93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170,959.07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Управљањеи одржавање водоводне инфраструктуре и снабдевање водом за пиће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28,700,000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28,165,923.41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534,076.59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3.  Локални економски развој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4,260,000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2,688,552.58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1,571,447.42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Унапређење привредног и инвестиционог амбијента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860,000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854,984.00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5,016.00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Мере активне политике запошљавања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3,400,000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1,833,568.58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1,566,431.42</w:t>
            </w:r>
          </w:p>
        </w:tc>
      </w:tr>
      <w:tr w:rsidR="005F144C" w:rsidRPr="005F144C" w:rsidTr="005F144C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4.  Развој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7,260,000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7,055,544.23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204,455.77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Промоција туристичке понуде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7,260,000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7,055,544.23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204,455.77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5.  Пољопривреда и рурални развој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4,920,000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4,897,426.93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22,573.07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4,920,000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4,897,426.93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22,573.07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6.  Заштита животне средине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8,700,000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5,039,995.00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3,660,005.00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 xml:space="preserve">Управљање заштитом животне средине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50,000.00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Управљање отпадним водама и канализациона инфраструктура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8,350,000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4,739,995.00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3,610,005.00</w:t>
            </w:r>
          </w:p>
        </w:tc>
      </w:tr>
      <w:tr w:rsidR="005F144C" w:rsidRPr="005F144C" w:rsidTr="005F144C">
        <w:trPr>
          <w:trHeight w:val="5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7.  Организација саобраћаја и саобраћајне  инфраструктуре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77,500,000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7.8%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55,506,170.55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21,993,829.45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Управљање и одржавање саобраћајне инфраструктуре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71,250,000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7.2%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49,298,400.75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21,951,599.25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0701-0005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Унапређење безбедности саобраћаја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6,250,000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6,207,769.80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42,230.20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 xml:space="preserve">Програм 8.  Предшколско васпитање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145,815,000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14.7%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143,825,692.35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1,989,307.65</w:t>
            </w:r>
          </w:p>
        </w:tc>
      </w:tr>
      <w:tr w:rsidR="005F144C" w:rsidRPr="005F144C" w:rsidTr="005F144C">
        <w:trPr>
          <w:trHeight w:val="76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 xml:space="preserve">Функционисање и остваривање предшколског образовања и васпитања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145,815,000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14.7%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143,825,692.35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1,989,307.65</w:t>
            </w:r>
          </w:p>
        </w:tc>
      </w:tr>
      <w:tr w:rsidR="005F144C" w:rsidRPr="005F144C" w:rsidTr="005F144C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 xml:space="preserve">Програм 9.  Основно образовање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95,400,000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9.6%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85,962,759.76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9,437,240.24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Реализација делатности основог образовања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95,400,000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9.6%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85,962,759.76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9,437,240.24</w:t>
            </w:r>
          </w:p>
        </w:tc>
      </w:tr>
      <w:tr w:rsidR="005F144C" w:rsidRPr="005F144C" w:rsidTr="005F144C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10. Средње образовање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37,100,000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36,821,960.84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278,039.16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Реализација делатности средњег образовања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37,100,000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36,821,960.84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278,039.16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11.  Социјална  и дечја заштита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38,200,000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3.9%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36,203,967.94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1,996,032.06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Једнократне помоћи и други облици помоћи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12,150,000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11,563,046.27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586,953.73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Дневне услуге у заједници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2,400,000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1,414,594.70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985,405.30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Подршка реализацији програма  Црвеног крста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10,350,000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1.0%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9,990,959.90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359,040.10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Подршка деци и породицама са децом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5,900,000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5,871,062.67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28,937.33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Подршка рађању и родитељству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3,800,000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3,780,000.00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20,000.00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Подршка особама са инвалидитетом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3,600,000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3,584,304.40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15,695.60</w:t>
            </w:r>
          </w:p>
        </w:tc>
      </w:tr>
      <w:tr w:rsidR="005F144C" w:rsidRPr="005F144C" w:rsidTr="005F144C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12.  Здравствена заштита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2,155,000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2,140,745.24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14,254.76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1,435,000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1,430,868.67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4,131.33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Мртвозорство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720,000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709,876.57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10,123.43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13.  Развој културе и информисања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44,910,000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4.5%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43,838,112.94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1,071,887.06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36,910,000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36,138,112.94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771,887.06</w:t>
            </w:r>
          </w:p>
        </w:tc>
      </w:tr>
      <w:tr w:rsidR="005F144C" w:rsidRPr="005F144C" w:rsidTr="005F144C">
        <w:trPr>
          <w:trHeight w:val="76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3,500,000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3,425,000.00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75,000.00</w:t>
            </w:r>
          </w:p>
        </w:tc>
      </w:tr>
      <w:tr w:rsidR="005F144C" w:rsidRPr="005F144C" w:rsidTr="005F144C">
        <w:trPr>
          <w:trHeight w:val="76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Остваривање/унапређивање јавног интереса у области јавног информисања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4,500,000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4,275,000.00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225,000.00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14.  Развој спорта и омладине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68,826,000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6.9%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59,948,572.03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8,877,427.97</w:t>
            </w:r>
          </w:p>
        </w:tc>
      </w:tr>
      <w:tr w:rsidR="005F144C" w:rsidRPr="005F144C" w:rsidTr="005F144C">
        <w:trPr>
          <w:trHeight w:val="76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33,700,000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25,790,205.21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7,909,794.79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Функционисање локалних спортских установа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34,236,000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3.5%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34,108,366.82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127,633.18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1301-0005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Спровођење омладинске политике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890,000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840,000.00</w:t>
            </w:r>
          </w:p>
        </w:tc>
      </w:tr>
      <w:tr w:rsidR="005F144C" w:rsidRPr="005F144C" w:rsidTr="005F144C">
        <w:trPr>
          <w:trHeight w:val="51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15.  Опште услуге локалне самоуправе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251,445,000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25.4%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233,557,658.71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17,749,328.21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198,090,000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190,555,286.22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7,534,713.78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Функционисање месних заједница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940,000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775,588.41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164,411.59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Сервисирање јавног дуга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38,200,000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3.9%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38,061,986.92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76,261,986.92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Општинско правобранилаштво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4,440,000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4,164,797.16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275,202.84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Текућа буџетска резерва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9,765,000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1.0%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9,765,000.00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Стална буџетска резерва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10,000.00</w:t>
            </w:r>
          </w:p>
        </w:tc>
      </w:tr>
      <w:tr w:rsidR="005F144C" w:rsidRPr="005F144C" w:rsidTr="005F144C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16. Политички систем локалне самоуправе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32,160,000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30,920,175.06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1,239,824.94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Функционисање скупштине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13,391,000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12,912,797.38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478,202.62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функционисање извршних органа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18,769,000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1.9%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18,007,377.68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761,622.32</w:t>
            </w:r>
          </w:p>
        </w:tc>
      </w:tr>
      <w:tr w:rsidR="005F144C" w:rsidRPr="005F144C" w:rsidTr="005F144C">
        <w:trPr>
          <w:trHeight w:val="78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44C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Програм 17. Енергетска ефикасност и обновљиви извори енергије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40,350,000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28,001,568.04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144C">
              <w:rPr>
                <w:b/>
                <w:bCs/>
                <w:color w:val="000000"/>
                <w:sz w:val="20"/>
                <w:szCs w:val="20"/>
              </w:rPr>
              <w:t>12,348,431.96</w:t>
            </w:r>
          </w:p>
        </w:tc>
      </w:tr>
      <w:tr w:rsidR="005F144C" w:rsidRPr="005F144C" w:rsidTr="005F144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color w:val="000000"/>
                <w:sz w:val="22"/>
                <w:szCs w:val="22"/>
              </w:rPr>
            </w:pPr>
            <w:r w:rsidRPr="005F144C">
              <w:rPr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енергетски менаџмент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40,350,000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4.1%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28,001,568.04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44C" w:rsidRPr="005F144C" w:rsidRDefault="005F144C" w:rsidP="005F144C">
            <w:pPr>
              <w:jc w:val="right"/>
              <w:rPr>
                <w:color w:val="000000"/>
                <w:sz w:val="20"/>
                <w:szCs w:val="20"/>
              </w:rPr>
            </w:pPr>
            <w:r w:rsidRPr="005F144C">
              <w:rPr>
                <w:color w:val="000000"/>
                <w:sz w:val="20"/>
                <w:szCs w:val="20"/>
              </w:rPr>
              <w:t>12,348,431.96</w:t>
            </w:r>
          </w:p>
        </w:tc>
      </w:tr>
      <w:tr w:rsidR="005F144C" w:rsidRPr="005F144C" w:rsidTr="005F144C">
        <w:trPr>
          <w:trHeight w:val="555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F144C" w:rsidRPr="005F144C" w:rsidRDefault="005F144C" w:rsidP="005F144C">
            <w:pPr>
              <w:jc w:val="center"/>
              <w:rPr>
                <w:b/>
                <w:bCs/>
                <w:sz w:val="18"/>
                <w:szCs w:val="18"/>
              </w:rPr>
            </w:pPr>
            <w:r w:rsidRPr="005F14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8DB4E2"/>
            <w:vAlign w:val="center"/>
            <w:hideMark/>
          </w:tcPr>
          <w:p w:rsidR="005F144C" w:rsidRPr="005F144C" w:rsidRDefault="005F144C" w:rsidP="005F144C">
            <w:pPr>
              <w:rPr>
                <w:b/>
                <w:bCs/>
                <w:sz w:val="18"/>
                <w:szCs w:val="18"/>
              </w:rPr>
            </w:pPr>
            <w:r w:rsidRPr="005F144C">
              <w:rPr>
                <w:b/>
                <w:bCs/>
                <w:sz w:val="18"/>
                <w:szCs w:val="18"/>
              </w:rPr>
              <w:t xml:space="preserve">УКУПНИ ПРОГРАМСКИ ЈАВНИ РАСХОДИ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8DB4E2"/>
            <w:vAlign w:val="center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44C">
              <w:rPr>
                <w:b/>
                <w:bCs/>
                <w:sz w:val="20"/>
                <w:szCs w:val="20"/>
              </w:rPr>
              <w:t>991,376,000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8DB4E2"/>
            <w:vAlign w:val="center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44C">
              <w:rPr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8DB4E2"/>
            <w:vAlign w:val="center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44C">
              <w:rPr>
                <w:b/>
                <w:bCs/>
                <w:sz w:val="20"/>
                <w:szCs w:val="20"/>
              </w:rPr>
              <w:t>901,634,269.38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8DB4E2"/>
            <w:vAlign w:val="center"/>
            <w:hideMark/>
          </w:tcPr>
          <w:p w:rsidR="005F144C" w:rsidRPr="005F144C" w:rsidRDefault="005F144C" w:rsidP="005F14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44C">
              <w:rPr>
                <w:b/>
                <w:bCs/>
                <w:sz w:val="20"/>
                <w:szCs w:val="20"/>
              </w:rPr>
              <w:t>89,741,730.62</w:t>
            </w:r>
          </w:p>
        </w:tc>
      </w:tr>
    </w:tbl>
    <w:p w:rsidR="004F1C60" w:rsidRDefault="004F1C60" w:rsidP="006C089F">
      <w:pPr>
        <w:jc w:val="both"/>
        <w:rPr>
          <w:b/>
        </w:rPr>
        <w:sectPr w:rsidR="004F1C60" w:rsidSect="00DD5528">
          <w:pgSz w:w="12240" w:h="15840"/>
          <w:pgMar w:top="1077" w:right="616" w:bottom="709" w:left="567" w:header="720" w:footer="720" w:gutter="0"/>
          <w:cols w:space="720"/>
          <w:docGrid w:linePitch="360"/>
        </w:sectPr>
      </w:pPr>
    </w:p>
    <w:p w:rsidR="00134B74" w:rsidRPr="00134B74" w:rsidRDefault="00134B74" w:rsidP="006C089F">
      <w:pPr>
        <w:jc w:val="both"/>
        <w:rPr>
          <w:b/>
        </w:rPr>
      </w:pPr>
    </w:p>
    <w:p w:rsidR="006C089F" w:rsidRDefault="006C089F" w:rsidP="006C089F">
      <w:pPr>
        <w:jc w:val="both"/>
        <w:rPr>
          <w:b/>
          <w:bCs/>
          <w:color w:val="000000"/>
          <w:sz w:val="22"/>
          <w:szCs w:val="22"/>
        </w:rPr>
      </w:pPr>
      <w:r w:rsidRPr="00D977E6">
        <w:rPr>
          <w:b/>
          <w:lang w:val="sr-Cyrl-CS"/>
        </w:rPr>
        <w:t xml:space="preserve">Табела </w:t>
      </w:r>
      <w:r w:rsidR="007E6A48">
        <w:rPr>
          <w:b/>
          <w:lang w:val="sr-Cyrl-CS"/>
        </w:rPr>
        <w:t>6</w:t>
      </w:r>
      <w:r w:rsidRPr="00D977E6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>
        <w:rPr>
          <w:b/>
          <w:bCs/>
          <w:color w:val="000000"/>
          <w:sz w:val="22"/>
          <w:szCs w:val="22"/>
          <w:lang w:val="sr-Cyrl-CS"/>
        </w:rPr>
        <w:t>ИЗВРШЕЊЕ</w:t>
      </w:r>
      <w:r w:rsidRPr="00F513F2">
        <w:rPr>
          <w:b/>
          <w:bCs/>
          <w:color w:val="000000"/>
          <w:sz w:val="22"/>
          <w:szCs w:val="22"/>
        </w:rPr>
        <w:t xml:space="preserve"> РАСХОДА</w:t>
      </w:r>
      <w:r>
        <w:rPr>
          <w:b/>
          <w:bCs/>
          <w:color w:val="000000"/>
          <w:sz w:val="22"/>
          <w:szCs w:val="22"/>
          <w:lang w:val="sr-Cyrl-CS"/>
        </w:rPr>
        <w:t xml:space="preserve"> И ИЗДАТАКА</w:t>
      </w:r>
      <w:r w:rsidRPr="00F513F2">
        <w:rPr>
          <w:b/>
          <w:bCs/>
          <w:color w:val="000000"/>
          <w:sz w:val="22"/>
          <w:szCs w:val="22"/>
        </w:rPr>
        <w:t xml:space="preserve"> БУЏЕТА ЗА 20</w:t>
      </w:r>
      <w:r w:rsidR="00421AFE">
        <w:rPr>
          <w:b/>
          <w:bCs/>
          <w:color w:val="000000"/>
          <w:sz w:val="22"/>
          <w:szCs w:val="22"/>
        </w:rPr>
        <w:t>2</w:t>
      </w:r>
      <w:r w:rsidR="005F144C">
        <w:rPr>
          <w:b/>
          <w:bCs/>
          <w:color w:val="000000"/>
          <w:sz w:val="22"/>
          <w:szCs w:val="22"/>
        </w:rPr>
        <w:t>5</w:t>
      </w:r>
      <w:r w:rsidR="006B5BDD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Pr="00F513F2">
        <w:rPr>
          <w:b/>
          <w:bCs/>
          <w:color w:val="000000"/>
          <w:sz w:val="22"/>
          <w:szCs w:val="22"/>
        </w:rPr>
        <w:t xml:space="preserve">.ГОДИНУ ПО </w:t>
      </w:r>
      <w:r>
        <w:rPr>
          <w:b/>
          <w:bCs/>
          <w:color w:val="000000"/>
          <w:sz w:val="22"/>
          <w:szCs w:val="22"/>
          <w:lang w:val="sr-Cyrl-CS"/>
        </w:rPr>
        <w:t>ОРГАНИЗАЦИОН</w:t>
      </w:r>
      <w:r w:rsidRPr="00F513F2">
        <w:rPr>
          <w:b/>
          <w:bCs/>
          <w:color w:val="000000"/>
          <w:sz w:val="22"/>
          <w:szCs w:val="22"/>
        </w:rPr>
        <w:t>ОЈ КЛАСИФИКАЦИЈИ</w:t>
      </w:r>
    </w:p>
    <w:p w:rsidR="00DB40A5" w:rsidRDefault="00DB40A5" w:rsidP="006C089F">
      <w:pPr>
        <w:jc w:val="both"/>
        <w:rPr>
          <w:b/>
          <w:bCs/>
          <w:color w:val="000000"/>
          <w:sz w:val="22"/>
          <w:szCs w:val="22"/>
        </w:rPr>
      </w:pPr>
    </w:p>
    <w:p w:rsidR="00DB40A5" w:rsidRDefault="00DB40A5" w:rsidP="006C089F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4373" w:type="dxa"/>
        <w:tblInd w:w="98" w:type="dxa"/>
        <w:tblLook w:val="04A0"/>
      </w:tblPr>
      <w:tblGrid>
        <w:gridCol w:w="482"/>
        <w:gridCol w:w="482"/>
        <w:gridCol w:w="1173"/>
        <w:gridCol w:w="546"/>
        <w:gridCol w:w="718"/>
        <w:gridCol w:w="973"/>
        <w:gridCol w:w="5008"/>
        <w:gridCol w:w="1716"/>
        <w:gridCol w:w="1591"/>
        <w:gridCol w:w="123"/>
        <w:gridCol w:w="1621"/>
      </w:tblGrid>
      <w:tr w:rsidR="00A906C7" w:rsidRPr="00A906C7" w:rsidTr="00D06494">
        <w:trPr>
          <w:trHeight w:val="11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Раздео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Глава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textDirection w:val="btLr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Програм-ска Класиф.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Функција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Позиција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Економ. Класиф.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Опис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 xml:space="preserve">Средства из буџета          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D5B4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</w:rPr>
            </w:pPr>
            <w:r w:rsidRPr="00A906C7">
              <w:rPr>
                <w:b/>
                <w:bCs/>
              </w:rPr>
              <w:t xml:space="preserve"> </w:t>
            </w:r>
            <w:proofErr w:type="gramStart"/>
            <w:r w:rsidRPr="00A906C7">
              <w:rPr>
                <w:b/>
                <w:bCs/>
              </w:rPr>
              <w:t>извршење</w:t>
            </w:r>
            <w:proofErr w:type="gramEnd"/>
            <w:r w:rsidRPr="00A906C7">
              <w:rPr>
                <w:b/>
                <w:bCs/>
              </w:rPr>
              <w:t xml:space="preserve">    01.01.-31.12.2025. 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остатак за извршење</w:t>
            </w:r>
          </w:p>
        </w:tc>
      </w:tr>
      <w:tr w:rsidR="00A906C7" w:rsidRPr="00A906C7" w:rsidTr="00D06494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Функционисање Скупштине Општине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411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6,391,000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6,390,460.34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539.66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970,000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968,154.75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1,845.25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133,917.20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16,082.80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28,000.00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90,875.59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9,124.41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4,615,153.50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384,846.50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169,048.00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30,952.00</w:t>
            </w:r>
          </w:p>
        </w:tc>
      </w:tr>
      <w:tr w:rsidR="00A906C7" w:rsidRPr="00A906C7" w:rsidTr="00D06494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481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Дотације невладиним организацијама-политички субјекти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520,000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517,188.00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2,812.00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2101-0001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13,391,000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12,912,797.38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478,202.62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РАЗДЕО 1 - СКУПШТИНА ОПШТИНЕ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прих.и и прим. буџета 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13,391,000</w:t>
            </w:r>
          </w:p>
        </w:tc>
        <w:tc>
          <w:tcPr>
            <w:tcW w:w="17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12,912,797.38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478,202.62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49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ОПШТИНСКО ВЕЋЕ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411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2,014,000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2,013,282.08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717.92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310,000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305,012.24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4,987.76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415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75,122.86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4,877.14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416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28,000.00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1,455.22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18,544.78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106,872.05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43,127.95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4,400,000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4,257,037.87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142,962.13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7,014,000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6,786,782.32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227,217.68</w:t>
            </w:r>
          </w:p>
        </w:tc>
      </w:tr>
      <w:tr w:rsidR="00A906C7" w:rsidRPr="00A906C7" w:rsidTr="00D06494">
        <w:trPr>
          <w:trHeight w:val="12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РАЗДЕО 2 - ОПШТИНСКО   ВЕЋЕ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прих.и и прим. буџета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7,014,000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6,786,782.32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227,217.68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52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ПРЕДСЕДНИК  ОПШТИНЕ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411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6,740,000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6,716,146.30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23,853.70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1,030,000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1,017,496.20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12,503.80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17,661.39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2,338.61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135,690.38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14,309.62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103,884.42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46,115.58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3,185,398.67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414,601.33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44,318.00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5,682.00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11,755,000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11,220,595.36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534,404.64</w:t>
            </w:r>
          </w:p>
        </w:tc>
      </w:tr>
      <w:tr w:rsidR="00A906C7" w:rsidRPr="00A906C7" w:rsidTr="00D06494">
        <w:trPr>
          <w:trHeight w:val="106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РАЗДЕО 3 - 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ПРЕДСЕДНИК  ОПШТИНЕ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прих.и и прим.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буџе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11,755,000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11,220,595.36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534,404.64</w:t>
            </w:r>
          </w:p>
        </w:tc>
      </w:tr>
      <w:tr w:rsidR="00A906C7" w:rsidRPr="00A906C7" w:rsidTr="00D06494">
        <w:trPr>
          <w:trHeight w:val="106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10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ЈАВНО ПРАВОБРАНИЛАШТВО ОПШТИНЕ 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Општинско правобранилаштво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Судови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411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2,600,000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2,579,086.47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20,913.53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390,731.60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29,268.40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155,000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152,756.44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2,243.56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116,913.57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13,086.43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70,000.00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17,841.48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7,158.52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729,113.60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170,886.40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108,354.00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11,646.00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0602-0004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4,440,000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4,164,797.16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275,202.84</w:t>
            </w:r>
          </w:p>
        </w:tc>
      </w:tr>
      <w:tr w:rsidR="00A906C7" w:rsidRPr="00A906C7" w:rsidTr="00D06494">
        <w:trPr>
          <w:trHeight w:val="15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РАЗДЕО 4 -   ЈАВНО 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ПРАВОБРАНИЛАШТВО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прих.и и прим.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4,440,000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4,164,797.16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275,202.84</w:t>
            </w:r>
          </w:p>
        </w:tc>
      </w:tr>
      <w:tr w:rsidR="00A906C7" w:rsidRPr="00A906C7" w:rsidTr="00D06494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48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ОПШТИНСКА УПРАВА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11: СОЦИЈАЛНА И ДЕЧЈА ЗАШТИТА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Подршка деци и породицама са децом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Породица и деца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 xml:space="preserve">Накнаде за социјалну  заштиту из буџета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5,100,000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5,071,062.67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28,937.33</w:t>
            </w:r>
          </w:p>
        </w:tc>
      </w:tr>
      <w:tr w:rsidR="00A906C7" w:rsidRPr="00A906C7" w:rsidTr="00D06494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800,000.00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7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0901-0019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 фин. 01 - општи приходи и примања буџета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5,900,000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5,871,062.67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28,937.33</w:t>
            </w:r>
          </w:p>
        </w:tc>
      </w:tr>
      <w:tr w:rsidR="00A906C7" w:rsidRPr="00A906C7" w:rsidTr="00D06494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Подршка рађању и родитељству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Социјална заштита некласификована на друг. месту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3,800,000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3,780,000.00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20,000.00</w:t>
            </w:r>
          </w:p>
        </w:tc>
      </w:tr>
      <w:tr w:rsidR="00A906C7" w:rsidRPr="00A906C7" w:rsidTr="00D06494">
        <w:trPr>
          <w:trHeight w:val="9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0901-0020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01 - општи приходи и примања буџета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3,800,000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3,780,000.00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20,000.00</w:t>
            </w:r>
          </w:p>
        </w:tc>
      </w:tr>
      <w:tr w:rsidR="00A906C7" w:rsidRPr="00A906C7" w:rsidTr="00D06494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Једнократне помоћи и други облици помоћи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Трансфери осталим нивоима власти - Центар за социјални рад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8,414,813.59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585,186.41</w:t>
            </w:r>
          </w:p>
        </w:tc>
      </w:tr>
      <w:tr w:rsidR="00A906C7" w:rsidRPr="00A906C7" w:rsidTr="00D06494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3,050,000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3,048,232.68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1,767.32</w:t>
            </w:r>
          </w:p>
        </w:tc>
      </w:tr>
      <w:tr w:rsidR="00A906C7" w:rsidRPr="00A906C7" w:rsidTr="00D06494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13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0901-0001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 општи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приходи и примања буџета 8.814.813,59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од дн власти 2.748.232.68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12,150,000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11,563,046.27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586,953.73</w:t>
            </w:r>
          </w:p>
        </w:tc>
      </w:tr>
      <w:tr w:rsidR="00A906C7" w:rsidRPr="00A906C7" w:rsidTr="00D06494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Дневне услуге у заједници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2,400,000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1,414,594.70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985,405.30</w:t>
            </w:r>
          </w:p>
        </w:tc>
      </w:tr>
      <w:tr w:rsidR="00A906C7" w:rsidRPr="00A906C7" w:rsidTr="00D06494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0901-0016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07 - трансфери других нивоа власти           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2,400,000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1,414,594.70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985,405.30</w:t>
            </w:r>
          </w:p>
        </w:tc>
      </w:tr>
      <w:tr w:rsidR="00A906C7" w:rsidRPr="00A906C7" w:rsidTr="00D06494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Подршка реализацији програма Црвеног крста Владичин Хан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Социјална заштита некласификована на другом месту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Дотације  невладиним организацијама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10,350,000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9,990,959.90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359,040.10</w:t>
            </w:r>
          </w:p>
        </w:tc>
      </w:tr>
      <w:tr w:rsidR="00A906C7" w:rsidRPr="00A906C7" w:rsidTr="00D06494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0901-0018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01 - општи приходи и прим. буџета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10,350,000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9,990,959.90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359,040.10</w:t>
            </w:r>
          </w:p>
        </w:tc>
      </w:tr>
      <w:tr w:rsidR="00A906C7" w:rsidRPr="00A906C7" w:rsidTr="00D06494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 xml:space="preserve">Подршка особама са инвалидитетом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Социјална заштита некласификована на другом месту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Накнаде за социјалну заштиту из буџета -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1,900,000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1,887,082.40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12,917.60</w:t>
            </w:r>
          </w:p>
        </w:tc>
      </w:tr>
      <w:tr w:rsidR="00A906C7" w:rsidRPr="00A906C7" w:rsidTr="00D06494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Дотације 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1,700,000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1,697,222.00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2,778.00</w:t>
            </w:r>
          </w:p>
        </w:tc>
      </w:tr>
      <w:tr w:rsidR="00A906C7" w:rsidRPr="00A906C7" w:rsidTr="00D06494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0901-0021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општи приходи и прим. буџета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3,584,304.40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15,695.60</w:t>
            </w:r>
          </w:p>
        </w:tc>
      </w:tr>
      <w:tr w:rsidR="00A906C7" w:rsidRPr="00A906C7" w:rsidTr="00D06494">
        <w:trPr>
          <w:trHeight w:val="20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  Раздео 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5  -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ПРОГРАМ 11: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извор фин. 01 општи прих.и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32.041.140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,56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извор фин. 07 трансфери друг.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влas.   1.414.594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,70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од дн власти   2.748.232.68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38,200,000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36,203,967.94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1,996,032.06</w:t>
            </w:r>
          </w:p>
        </w:tc>
      </w:tr>
      <w:tr w:rsidR="00A906C7" w:rsidRPr="00A906C7" w:rsidTr="00D06494">
        <w:trPr>
          <w:trHeight w:val="24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17:  ЕНЕРГЕТСКА ЕФИКАСНОСТ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Енергетски менаџмент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Остале опште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 xml:space="preserve">Субвенције приватним предузећима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22,000,000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13,604,387.44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8,395,612.56</w:t>
            </w:r>
          </w:p>
        </w:tc>
      </w:tr>
      <w:tr w:rsidR="00A906C7" w:rsidRPr="00A906C7" w:rsidTr="00D06494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18,350,000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14,397,180.60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3,952,819.40</w:t>
            </w:r>
          </w:p>
        </w:tc>
      </w:tr>
      <w:tr w:rsidR="00A906C7" w:rsidRPr="00A906C7" w:rsidTr="00D06494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0501-0001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40,350,000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28,001,568.04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12,348,431.96</w:t>
            </w:r>
          </w:p>
        </w:tc>
      </w:tr>
      <w:tr w:rsidR="00A906C7" w:rsidRPr="00A906C7" w:rsidTr="00D06494">
        <w:trPr>
          <w:trHeight w:val="13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прих.и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  15.863.331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,08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извор фин. 07 трансфери друг.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влas.   9.523.083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,91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од дн власти  2.615.153,05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40,350,000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28,001,568.04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12,348,431.96</w:t>
            </w:r>
          </w:p>
        </w:tc>
      </w:tr>
      <w:tr w:rsidR="00A906C7" w:rsidRPr="00A906C7" w:rsidTr="00D06494">
        <w:trPr>
          <w:trHeight w:val="72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Функционисање локалне самоуправе и градских општина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411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76,395,000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76,394,911.38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88.62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11,575,000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11,573,829.26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1,170.74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3,700,000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3,557,837.92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142,162.08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5,150,000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4,979,936.55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170,063.45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416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2,150,000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2,085,245.19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64,754.81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16,320,000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16,313,040.98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6,959.02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879,806.00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120,194.00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24,700,000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24,107,319.50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592,680.50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1,868,270.05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131,729.95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bookmarkStart w:id="1" w:name="RANGE!G126"/>
            <w:r w:rsidRPr="00A906C7">
              <w:rPr>
                <w:color w:val="000000"/>
                <w:sz w:val="22"/>
                <w:szCs w:val="22"/>
              </w:rPr>
              <w:t>Текуће поправке и одржавање</w:t>
            </w:r>
            <w:bookmarkEnd w:id="1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924,904.78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75,095.22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6,900,000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6,743,811.05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156,188.95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463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60/1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465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Остале донације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9,300,000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6,372,531.19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2,927,468.81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482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350,000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254,782.00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95,218.00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483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11,800,000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11,701,697.57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98,302.43</w:t>
            </w:r>
          </w:p>
        </w:tc>
      </w:tr>
      <w:tr w:rsidR="00A906C7" w:rsidRPr="00A906C7" w:rsidTr="00D06494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484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485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Накнада штете нанете од стране државног органа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4,378,453.59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621,546.41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64/1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511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1,400,000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1,400,000.00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512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5,300,000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5,111,703.00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188,297.00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515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541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14,000,000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13,307,206.21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692,793.79</w:t>
            </w:r>
          </w:p>
        </w:tc>
      </w:tr>
      <w:tr w:rsidR="00A906C7" w:rsidRPr="00A906C7" w:rsidTr="00D06494">
        <w:trPr>
          <w:trHeight w:val="18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0602-0001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фин.01 општи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182.731.799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,03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09  прим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прод.неф.имовине      1.309.956,00           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из ран.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г.  141.000,00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од дн власти 6.372.531,19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198,090,000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190,555,286.22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7,534,713.78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Текућа буџетска резерва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Опште јавне услуге некласификоване на другом месту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Текућа буџетска резерва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9,765,000.00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9,765,000.00</w:t>
            </w:r>
          </w:p>
        </w:tc>
      </w:tr>
      <w:tr w:rsidR="00A906C7" w:rsidRPr="00A906C7" w:rsidTr="00D06494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0602-0009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 финанс.   - 01 општи приходи и примања  буџета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9,765,000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9,765,000.00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Стална буџетска резерва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Опште јавне услуге некласификоване на другом месту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Стална буџетска резерва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10,000.00</w:t>
            </w:r>
          </w:p>
        </w:tc>
      </w:tr>
      <w:tr w:rsidR="00A906C7" w:rsidRPr="00A906C7" w:rsidTr="00D06494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0602-0010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 финанс.   - 01 општи приходи и примања  буџета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Сервисирање јавног дуга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Трансакције јавног дуга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Отплата домаћих камата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4,700,000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4,641,664.96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58,335.04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33,500,000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33,420,321.96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79,678.04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0602-0003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38,200,000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38,061,986.92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138,013.08</w:t>
            </w:r>
          </w:p>
        </w:tc>
      </w:tr>
      <w:tr w:rsidR="00A906C7" w:rsidRPr="00A906C7" w:rsidTr="00D06494">
        <w:trPr>
          <w:trHeight w:val="20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5 -  ПРОГРАМ 15: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фин.01 општи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220.793.785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,95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09  прим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прод.неф.имовине      1.309.956,00           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из ран.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г.  141.000,00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од дн власти 6.372.531,19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246,065,000.00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228,617,273.14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17,437,726.86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1:  СТАНОВАЊЕ УРБАНИЗАМ И ПРОСТОРНО ПЛАНИРАЊЕ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Просторно и урбанистичко планирање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144,000.00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656,000.00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Нематеријална имовина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1101-0001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144,000.00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656,000.00</w:t>
            </w:r>
          </w:p>
        </w:tc>
      </w:tr>
      <w:tr w:rsidR="00A906C7" w:rsidRPr="00A906C7" w:rsidTr="00D06494">
        <w:trPr>
          <w:trHeight w:val="9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  Раздео 5 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-  ПРОГРАМ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1: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извор финансирања 01 - општи приходи и прим. Буџета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144,000.00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656,000.00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ПРОГРАМ 5: ПОЉОПРИВРЕДА И РУРАЛНИ РАЗВ.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Подршка за спровођење пољ. политике у Општини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Пољопривреда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73/1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400,000.00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1,050,000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1,045,925.93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4,074.07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74/1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Субвенције пшриватним предузећима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3,360,000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3,351,501.00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8,499.00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10,000.00</w:t>
            </w:r>
          </w:p>
        </w:tc>
      </w:tr>
      <w:tr w:rsidR="00A906C7" w:rsidRPr="00A906C7" w:rsidTr="00D06494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0101-0001                            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4,920,000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4,897,426.93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22,573.07</w:t>
            </w:r>
          </w:p>
        </w:tc>
      </w:tr>
      <w:tr w:rsidR="00A906C7" w:rsidRPr="00A906C7" w:rsidTr="00D06494">
        <w:trPr>
          <w:trHeight w:val="12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-  ПРОГРАМ 5:     извор финансирања 01 - општи приходи и прим. Буџета       1.045.925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,93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извор фин. 07 трансф.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500.000 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од дн власти 3.351.501,00 извор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4,920,000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4,897,426.93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22,573.07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4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ПРОГРАМ 7: ОРГАНИЗАЦИЈА САОБРАЋАЈА И САОБРАЋАЈНЕ  ИНФРАСТРУКТУРЕ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Управљање и одржавање саобраћајне инфраструктуре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1,050,000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1,050,000.00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37,000,000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33,998,062.63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3,001,937.37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426,520.00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173,480.00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32,600,000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13,823,818.12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18,776,181.88</w:t>
            </w:r>
          </w:p>
        </w:tc>
      </w:tr>
      <w:tr w:rsidR="00A906C7" w:rsidRPr="00A906C7" w:rsidTr="00D06494">
        <w:trPr>
          <w:trHeight w:val="17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0701-0002     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35.494.082,63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ранијих год. 10.305.292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,70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од дн власти 3.499.025,42 извор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71,250,000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49,298,400.75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21,951,599.25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0701-0005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Унапређење безбедности саобраћаја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0701-0005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6,250,000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6,207,769.80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42,230.20</w:t>
            </w:r>
          </w:p>
        </w:tc>
      </w:tr>
      <w:tr w:rsidR="00A906C7" w:rsidRPr="00A906C7" w:rsidTr="00D06494">
        <w:trPr>
          <w:trHeight w:val="8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0701-0002     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ранијих год.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6,250,000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6,207,769.80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42,230.20</w:t>
            </w:r>
          </w:p>
        </w:tc>
      </w:tr>
      <w:tr w:rsidR="00A906C7" w:rsidRPr="00A906C7" w:rsidTr="00D06494">
        <w:trPr>
          <w:trHeight w:val="19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-  ПРОГРАМ  7:     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35.494.082,63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ранијих год. 16.512.062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,50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од дн власти 3.499.025,42 извор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77,500,000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55,506,170.55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21,993,829.45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ПРОГРАМ 2: КОМУНАЛНА ДЕЛАТНОСТ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Одржавање чистоће на површинама јавне намене</w:t>
            </w: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Управљање отпадом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29,600,000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28,386,412.00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1,213,588.00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82/1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16,000,000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15,999,996.00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4.00</w:t>
            </w:r>
          </w:p>
        </w:tc>
      </w:tr>
      <w:tr w:rsidR="00A906C7" w:rsidRPr="00A906C7" w:rsidTr="00D06494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1102-0003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37.386.408  извор фин. 07 трансф.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нивоа власти7.000.000,00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45,600,000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44,386,408.00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1,213,592.00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Одржавање јавних зелених површина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Заштита биљног и животињског света и крајолика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26,000,000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23,909,730.00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2,090,270.00</w:t>
            </w:r>
          </w:p>
        </w:tc>
      </w:tr>
      <w:tr w:rsidR="00A906C7" w:rsidRPr="00A906C7" w:rsidTr="00D06494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1102-0002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 фин. 01 општи приходи и прим.  Буџ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26,000,000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23,909,730.00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2,090,270.00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Зоохигијена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Заштита биљног и животињског света и крајолика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75,000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72,000.00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1,384,800.00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115,200.00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3,947,240.93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52,759.07</w:t>
            </w:r>
          </w:p>
        </w:tc>
      </w:tr>
      <w:tr w:rsidR="00A906C7" w:rsidRPr="00A906C7" w:rsidTr="00D06494">
        <w:trPr>
          <w:trHeight w:val="10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1102-0004                        извор фин. 01 општи приходи и прим.  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Буџ  3.404.040,93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         извор фин. 07 трансф. 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друг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>. нивоа власти 2.000.000,00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5,575,000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5,404,040.93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170,959.07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Управљање и одржавање водоводне инфраструктуре и снабдевање водом за пиће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Водоснабдевање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3,700,000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3,700,000.00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Субвенције јавним нефинансијским предузећима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18,000,000.00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6,465,923.41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534,076.59</w:t>
            </w:r>
          </w:p>
        </w:tc>
      </w:tr>
      <w:tr w:rsidR="00A906C7" w:rsidRPr="00A906C7" w:rsidTr="00D06494">
        <w:trPr>
          <w:trHeight w:val="13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1102-0008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извор фин. 01 општи приходи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25.261.678,39 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 година 2.904.245,02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28,700,000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28,165,923.41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534,076.59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Управљање/одржавање јавним осветљењем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Улична расвета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15,000,000.00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14,415,580.84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584,419.16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200,000.00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10,500,000.00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8,799,684.00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1,700,316.00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12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1102-0001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буџ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25,700,000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23,215,264.84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2,484,735.16</w:t>
            </w:r>
          </w:p>
        </w:tc>
      </w:tr>
      <w:tr w:rsidR="00A906C7" w:rsidRPr="00A906C7" w:rsidTr="00D06494">
        <w:trPr>
          <w:trHeight w:val="205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  Раздео 5 </w:t>
            </w: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-  ПРОГРАМ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2: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113.177.122,16    извор фин. 07 трансф.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других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нивоа власти  9.000.000,00    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 година 2.904.245,02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131,575,000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125,081,367.18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6,493,632.82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85"/>
        </w:trPr>
        <w:tc>
          <w:tcPr>
            <w:tcW w:w="3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БУЏЕТСКИ ФОНД ЗА ЗАШТИТУ И УНАПРЕЂЕЊЕ ЖИВОТНЕ СРЕДИНЕ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ПРОГРАМ 6: ЗАШТИТА ЖИВОТНЕ СРЕДИНЕ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Управљање отпадним водама и канализациона инфраструктура</w:t>
            </w:r>
          </w:p>
        </w:tc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1,499,995.00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6,850,000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3,240,000.00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3,610,000.00</w:t>
            </w:r>
          </w:p>
        </w:tc>
      </w:tr>
      <w:tr w:rsidR="00A906C7" w:rsidRPr="00A906C7" w:rsidTr="00D06494">
        <w:trPr>
          <w:trHeight w:val="13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0401-0004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1.499.995,00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3.240.000,00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8,350,000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4,739,995.00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3,610,005.00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Праћење квалитета елемената животне средине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Заштита животне средине - истраживање и развој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50,000.00</w:t>
            </w:r>
          </w:p>
        </w:tc>
      </w:tr>
      <w:tr w:rsidR="00A906C7" w:rsidRPr="00A906C7" w:rsidTr="00D06494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0401-0002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примања  буџета    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50,000.00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Управљаање заштитом животне средине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Заштита животне средине - истраживање и развој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89/1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300,000.00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0401-0001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примања  буџета    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300,000.00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13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5.  - ПРОГРАМ 6:  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1.799.995,00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3.240.000,00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8,700,000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5,039,995.00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3,660,005.00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ПРОГРАМ 3: ЛОКАЛНИ ЕКОНОМСКИ РАЗВОЈ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Унапређење привредног и инвестиц. амбијента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 xml:space="preserve">Дотације невладиним организацијама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860,000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854,984.00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5,016.00</w:t>
            </w:r>
          </w:p>
        </w:tc>
      </w:tr>
      <w:tr w:rsidR="00A906C7" w:rsidRPr="00A906C7" w:rsidTr="00D06494">
        <w:trPr>
          <w:trHeight w:val="10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1501-0001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извор фин. 07 трансфери других нивоа власти  854.984,00     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860,000.00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854,984.00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5,016.00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Мере активне политике запошљавања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90/1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1,500,000.00</w:t>
            </w:r>
          </w:p>
        </w:tc>
      </w:tr>
      <w:tr w:rsidR="00A906C7" w:rsidRPr="00A906C7" w:rsidTr="00D06494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90/2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1,900,000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1,833,568.58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66,431.42</w:t>
            </w:r>
          </w:p>
        </w:tc>
      </w:tr>
      <w:tr w:rsidR="00A906C7" w:rsidRPr="00A906C7" w:rsidTr="00D06494">
        <w:trPr>
          <w:trHeight w:val="11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1501-0002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01 општи прих. и примања  буџ                 </w:t>
            </w: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3,400,000.00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1,833,568.58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1,566,431.42</w:t>
            </w:r>
          </w:p>
        </w:tc>
      </w:tr>
      <w:tr w:rsidR="00A906C7" w:rsidRPr="00A906C7" w:rsidTr="00D06494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5 -  ПРОГРАМ 3: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1.833.568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,58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извор фин. 07 трансфери др. нивоа власти  854.984,00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4,260,000.00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2,688,552.58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1,571,447.42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12: ЗДРАВСТВЕНА ЗАШТИТА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Функционисање установа примарне здравствене заштите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Дотације организацијама за обавезно соц. Осигурање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1,435,000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1,430,868.67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4,131.33</w:t>
            </w:r>
          </w:p>
        </w:tc>
      </w:tr>
      <w:tr w:rsidR="00A906C7" w:rsidRPr="00A906C7" w:rsidTr="00D06494">
        <w:trPr>
          <w:trHeight w:val="9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1801-0001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 фин. 01 општи приходи и прим.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1,435,000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1,430,868.67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4,131.33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Мрвозорство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Специјализоване услуге - Мртвозорство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720,000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709,876.57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10,123.43</w:t>
            </w:r>
          </w:p>
        </w:tc>
      </w:tr>
      <w:tr w:rsidR="00A906C7" w:rsidRPr="00A906C7" w:rsidTr="00D06494">
        <w:trPr>
          <w:trHeight w:val="7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1801-0002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општи приходи и примања  буџета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720,000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709,876.57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10,123.43</w:t>
            </w:r>
          </w:p>
        </w:tc>
      </w:tr>
      <w:tr w:rsidR="00A906C7" w:rsidRPr="00A906C7" w:rsidTr="00D06494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5.  ПРОГРАМ 12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 буџ  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2,155,000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2,140,745.24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14,254.76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Донације невладиним организацијама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19,000,000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18,860,517.93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139,482.07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14,700,000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6,929,687.28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7,770,312.72</w:t>
            </w:r>
          </w:p>
        </w:tc>
      </w:tr>
      <w:tr w:rsidR="00A906C7" w:rsidRPr="00A906C7" w:rsidTr="00D06494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1301-0001    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примања  буџ   21.632.392,85 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од дн власти 4.157.812,36 извор</w:t>
            </w: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</w:t>
            </w: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33,700,000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25,790,205.21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7,909,794.79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1301-0005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Спровиђење омладинке политике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101/1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101/2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840,000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840,000.00</w:t>
            </w:r>
          </w:p>
        </w:tc>
      </w:tr>
      <w:tr w:rsidR="00A906C7" w:rsidRPr="00A906C7" w:rsidTr="00D06494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1301-0001    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и примања  буџ   </w:t>
            </w: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</w:t>
            </w: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890,000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840,000.00</w:t>
            </w:r>
          </w:p>
        </w:tc>
      </w:tr>
      <w:tr w:rsidR="00A906C7" w:rsidRPr="00A906C7" w:rsidTr="00D06494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5.  ПРОГРАМ 14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примања  буџ   21.682.392,85 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cред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од дн власти 4.157.812,36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34,590,000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25,840,205.21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8,749,794.79</w:t>
            </w:r>
          </w:p>
        </w:tc>
      </w:tr>
      <w:tr w:rsidR="00A906C7" w:rsidRPr="00A906C7" w:rsidTr="00D06494">
        <w:trPr>
          <w:trHeight w:val="46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13:  РАЗВОЈ КУЛТУРЕ И ИНФОРМИСАЊА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3,425,000.00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75,000.00</w:t>
            </w:r>
          </w:p>
        </w:tc>
      </w:tr>
      <w:tr w:rsidR="00A906C7" w:rsidRPr="00A906C7" w:rsidTr="00D06494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1201-0003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општи приходи и примања  буџета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3,425,000.00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75,000.00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Усулуге емитовања и штампања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Субвенције приватним предузећима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4,275,000.00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225,000.00</w:t>
            </w:r>
          </w:p>
        </w:tc>
      </w:tr>
      <w:tr w:rsidR="00A906C7" w:rsidRPr="00A906C7" w:rsidTr="00D06494">
        <w:trPr>
          <w:trHeight w:val="7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1201-0004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финансир. 01 општи приходи и примања  буџета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4,275,000.00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225,000.00</w:t>
            </w:r>
          </w:p>
        </w:tc>
      </w:tr>
      <w:tr w:rsidR="00A906C7" w:rsidRPr="00A906C7" w:rsidTr="00D06494">
        <w:trPr>
          <w:trHeight w:val="8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 5.  ПРОГРАМ 13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примања  буџета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8,000,000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7,700,000.00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300,000.00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 xml:space="preserve">ПРОГРАМ 9:  ОСНОВНО ОБРАЗОВАЊЕ 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Реализација делатности основног образовања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Основно образовање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Трансфери другим нивоима власти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85,400,000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84,930,759.76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469,240.24</w:t>
            </w:r>
          </w:p>
        </w:tc>
      </w:tr>
      <w:tr w:rsidR="00A906C7" w:rsidRPr="00A906C7" w:rsidTr="00D06494">
        <w:trPr>
          <w:trHeight w:val="5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1,032,000.00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8,968,000.00</w:t>
            </w:r>
          </w:p>
        </w:tc>
      </w:tr>
      <w:tr w:rsidR="00A906C7" w:rsidRPr="00A906C7" w:rsidTr="00D06494">
        <w:trPr>
          <w:trHeight w:val="11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2003-0001             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  84.930.759,76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прет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 1.032.000,00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95,400,000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85,962,759.76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9,437,240.24</w:t>
            </w:r>
          </w:p>
        </w:tc>
      </w:tr>
      <w:tr w:rsidR="00A906C7" w:rsidRPr="00A906C7" w:rsidTr="00D06494">
        <w:trPr>
          <w:trHeight w:val="12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5. ПРОГРАМ   9 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  84.930.759,76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прет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 1.032.000,00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95,400,000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85,962,759.76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9,437,240.24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10:  СРЕДЊЕ ОБРАЗОВАЊЕ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Реализација делатности средњег образовања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920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Средње образовање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36,150,000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35,876,360.84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273,639.16</w:t>
            </w:r>
          </w:p>
        </w:tc>
      </w:tr>
      <w:tr w:rsidR="00A906C7" w:rsidRPr="00A906C7" w:rsidTr="00D06494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950,000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945,600.00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4,400.00</w:t>
            </w:r>
          </w:p>
        </w:tc>
      </w:tr>
      <w:tr w:rsidR="00A906C7" w:rsidRPr="00A906C7" w:rsidTr="00D06494">
        <w:trPr>
          <w:trHeight w:val="8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2004-0001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 фин.  01 општи приходи и прим.  Буџета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37,100,000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36,821,960.84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278,039.16</w:t>
            </w:r>
          </w:p>
        </w:tc>
      </w:tr>
      <w:tr w:rsidR="00A906C7" w:rsidRPr="00A906C7" w:rsidTr="00D06494">
        <w:trPr>
          <w:trHeight w:val="10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2004-0001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 буџ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37,100,000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36,821,960.84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278,039.16</w:t>
            </w:r>
          </w:p>
        </w:tc>
      </w:tr>
      <w:tr w:rsidR="00A906C7" w:rsidRPr="00A906C7" w:rsidTr="00D06494">
        <w:trPr>
          <w:trHeight w:val="262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5.      ОПШТИНСКА УПРАВА           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 575.468.810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,58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извор фин. 07 трансф.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21.292.662,61  извор фин. 09 примања од продаје неф.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  1.309.956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,00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ран.год.   23.830.307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,52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влас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 22.744.255,70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</w:rPr>
            </w:pPr>
            <w:r w:rsidRPr="00A906C7">
              <w:rPr>
                <w:b/>
                <w:bCs/>
                <w:color w:val="000000"/>
              </w:rPr>
              <w:t>729,615,000.00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644,645,992.41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</w:rPr>
            </w:pPr>
            <w:r w:rsidRPr="00A906C7">
              <w:rPr>
                <w:b/>
                <w:bCs/>
                <w:color w:val="000000"/>
              </w:rPr>
              <w:t>84,959,007.59</w:t>
            </w:r>
          </w:p>
        </w:tc>
      </w:tr>
      <w:tr w:rsidR="00A906C7" w:rsidRPr="00A906C7" w:rsidTr="00D06494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</w:rPr>
            </w:pPr>
            <w:r w:rsidRPr="00A906C7">
              <w:rPr>
                <w:b/>
                <w:bCs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</w:rPr>
            </w:pPr>
            <w:r w:rsidRPr="00A906C7">
              <w:rPr>
                <w:b/>
                <w:bCs/>
                <w:color w:val="000000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</w:rPr>
            </w:pPr>
            <w:r w:rsidRPr="00A906C7">
              <w:rPr>
                <w:b/>
                <w:bCs/>
                <w:color w:val="000000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ДЕЧИЈИ ВРТИЋ  "ПЧЕЛИЦА"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 xml:space="preserve">ПРОГРАМ 8:   ПРЕДШКОЛСКО ВАСПИТАЊЕ 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Предшколско васпитање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95,365,000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95,017,019.47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347,980.53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14,550,000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14,402,305.24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147,694.76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1,170,000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1,159,280.00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10,720.00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4,770,000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4,704,883.57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65,116.43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1,750,000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1,747,918.78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2,081.22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8,020,000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7,482,610.08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537,389.92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570,000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531,853.00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38,147.00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7,600,000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7,443,288.84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156,711.16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677,791.00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22,209.00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641,239.05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58,760.95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9,350,000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8,801,661.33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548,338.67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17,172.00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32,828.00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1,220,000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1,198,669.99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21,330.01</w:t>
            </w:r>
          </w:p>
        </w:tc>
      </w:tr>
      <w:tr w:rsidR="00A906C7" w:rsidRPr="00A906C7" w:rsidTr="00D06494">
        <w:trPr>
          <w:trHeight w:val="5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2001-0001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145,815,000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143,825,692.35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1,989,307.65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 Глава 1   Раздела 5  - програм 8: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145,815,000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143,825,692.35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1,989,307.65</w:t>
            </w:r>
          </w:p>
        </w:tc>
      </w:tr>
      <w:tr w:rsidR="00A906C7" w:rsidRPr="00A906C7" w:rsidTr="00D06494">
        <w:trPr>
          <w:trHeight w:val="12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ГЛАВА 1. РАЗДЕЛА 5.                                              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примања  буџ 132.680.326.44           извор фин. 07-трансфери др. нивоа власти  10.145.365,91          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145,815,000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143,825,692.35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1,989,307.65</w:t>
            </w:r>
          </w:p>
        </w:tc>
      </w:tr>
      <w:tr w:rsidR="00A906C7" w:rsidRPr="00A906C7" w:rsidTr="00D06494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УСТАНОВА СПОРТСКИ ЦЕНТАР "КУЊАК"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Функционисање локалних спортских установа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9,965,000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9,961,277.60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3,722.40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1,510,000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1,509,133.62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866.38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150,000.00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840,000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802,647.72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37,352.28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126,000.00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74,000.00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6,150,000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6,150,000.00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10,100,000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10,099,999.99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0.01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680,000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675,850.81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4,149.19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1,569,000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1,568,000.00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1,980,000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1,978,060.71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1,939.29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из буџета за социјалну заштиту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9,999.69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0.31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 xml:space="preserve">Накнада штете за повреду нанету од стране држ. </w:t>
            </w:r>
            <w:proofErr w:type="gramStart"/>
            <w:r w:rsidRPr="00A906C7">
              <w:rPr>
                <w:color w:val="000000"/>
                <w:sz w:val="22"/>
                <w:szCs w:val="22"/>
              </w:rPr>
              <w:t>орг</w:t>
            </w:r>
            <w:proofErr w:type="gramEnd"/>
            <w:r w:rsidRPr="00A906C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32,000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31,151.68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848.32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1,046,245.00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3,755.00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1301-0004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34,236,000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34,108,366.82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127,633.18</w:t>
            </w:r>
          </w:p>
        </w:tc>
      </w:tr>
      <w:tr w:rsidR="00A906C7" w:rsidRPr="00A906C7" w:rsidTr="00D06494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 Глава 2   Раздела 5 -  програм 14: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34,236,000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34,108,366.82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127,633.18</w:t>
            </w:r>
          </w:p>
        </w:tc>
      </w:tr>
      <w:tr w:rsidR="00A906C7" w:rsidRPr="00A906C7" w:rsidTr="00D06494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ГЛАВА 2. РАЗДЕЛА 5.                                              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прих. и примања  буџ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34,236,000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34,108,366.82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127,633.18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58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ЦЕНТАР ЗА КУЛТУРНЕ ДЕЛАТНОСТИ, ТУРИЗАМ И БИБЛИОТЕКАРСТВО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4:  РАЗВОЈ ТУРИЗМА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Промоција туристичке понуде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Туризам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2,900,000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2,780,868.23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119,131.77</w:t>
            </w:r>
          </w:p>
        </w:tc>
      </w:tr>
      <w:tr w:rsidR="00A906C7" w:rsidRPr="00A906C7" w:rsidTr="00D06494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4,350,000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4,267,576.00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82,424.00</w:t>
            </w:r>
          </w:p>
        </w:tc>
      </w:tr>
      <w:tr w:rsidR="00A906C7" w:rsidRPr="00A906C7" w:rsidTr="00D06494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7,100.00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2,900.00</w:t>
            </w:r>
          </w:p>
        </w:tc>
      </w:tr>
      <w:tr w:rsidR="00A906C7" w:rsidRPr="00A906C7" w:rsidTr="00D06494">
        <w:trPr>
          <w:trHeight w:val="87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Глава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3   Раздела 5 -  програм 4: 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и примања  буџ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7,260,000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7,055,544.23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204,455.77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70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13:  РАЗВОЈ КУЛТУРЕ И ИНФОРМИСАЊА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Функционисање локалних установа културе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5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19,150,000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19,075,801.01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74,198.99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sz w:val="22"/>
                <w:szCs w:val="22"/>
              </w:rPr>
            </w:pPr>
            <w:r w:rsidRPr="00A906C7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2,900,000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2,889,983.91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10,016.09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897,404.33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2,595.67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1,198,563.92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1,436.08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530,000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528,614.68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1,385.32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6,100,000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5,640,250.10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459,749.90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148,804.00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1,196.00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4,550,000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4,513,369.58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36,630.42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551,836.70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48,163.30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157,372.00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42,628.00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198,357.32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1,642.68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628.00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19,372.00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245,659.00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54,341.00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Књиге у библиотеци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91,468.39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8,531.61</w:t>
            </w:r>
          </w:p>
        </w:tc>
      </w:tr>
      <w:tr w:rsidR="00A906C7" w:rsidRPr="00A906C7" w:rsidTr="00D06494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1201-0001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36,910,000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36,138,112.94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771,887.06</w:t>
            </w:r>
          </w:p>
        </w:tc>
      </w:tr>
      <w:tr w:rsidR="00A906C7" w:rsidRPr="00A906C7" w:rsidTr="00D06494">
        <w:trPr>
          <w:trHeight w:val="11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906C7">
              <w:rPr>
                <w:b/>
                <w:bCs/>
                <w:color w:val="000000"/>
                <w:sz w:val="22"/>
                <w:szCs w:val="22"/>
              </w:rPr>
              <w:t>Свега  Глава</w:t>
            </w:r>
            <w:proofErr w:type="gramEnd"/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 3   Раздела 5 -  програм 13:              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буџета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36,910,000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36,138,112.94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771,887.06</w:t>
            </w:r>
          </w:p>
        </w:tc>
      </w:tr>
      <w:tr w:rsidR="00A906C7" w:rsidRPr="00A906C7" w:rsidTr="00D06494">
        <w:trPr>
          <w:trHeight w:val="130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ГЛАВА 3. РАЗДЕЛА 5.                                             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буџета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44,170,000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43,193,657.17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976,342.83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МЕСНЕ ЗАЈЕДНИЦЕ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ПРОГРАМ 15 - ОПШТЕ УСЛУГЕ ЛОКАЛНЕ САМОУПРАВЕ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sz w:val="22"/>
                <w:szCs w:val="22"/>
              </w:rPr>
            </w:pPr>
            <w:r w:rsidRPr="00A906C7">
              <w:rPr>
                <w:b/>
                <w:bCs/>
                <w:sz w:val="22"/>
                <w:szCs w:val="22"/>
              </w:rPr>
              <w:t>Функционисање месних заједница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6C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i/>
                <w:iCs/>
                <w:sz w:val="22"/>
                <w:szCs w:val="22"/>
              </w:rPr>
            </w:pPr>
            <w:r w:rsidRPr="00A906C7">
              <w:rPr>
                <w:i/>
                <w:iCs/>
                <w:sz w:val="22"/>
                <w:szCs w:val="22"/>
              </w:rPr>
              <w:t>Опште јавне услуге некласифик. на другом месту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60,000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9,000.00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51,000.00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350,000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249,428.41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100,571.59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155/1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480,000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470,640.00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9,360.00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155/2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46,520.00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3,480.00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Свега за програмску активност 0602-0002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940,000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775,588.41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164,411.59</w:t>
            </w:r>
          </w:p>
        </w:tc>
      </w:tr>
      <w:tr w:rsidR="00A906C7" w:rsidRPr="00A906C7" w:rsidTr="00D06494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ГЛАВА 4. РАЗДЕЛА 5.                                              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трансфери друг. нивоа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940,000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775,588.41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164,411.59</w:t>
            </w:r>
          </w:p>
        </w:tc>
      </w:tr>
      <w:tr w:rsidR="00A906C7" w:rsidRPr="00A906C7" w:rsidTr="00D06494">
        <w:trPr>
          <w:trHeight w:val="22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 xml:space="preserve">СВЕГА ЗА РАЗДЕО 5 - ОПШТИНСКА УПРАВА               </w:t>
            </w:r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 822.311.721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,64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извор фин. 07 трансф.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31.438.028,52  извор фин. 09 примања од продаје неф.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  1.309.956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,00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извор фин. 13 нер.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ран.год.   23.830.307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,52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17 неут.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влас</w:t>
            </w:r>
            <w:proofErr w:type="gramEnd"/>
            <w:r w:rsidRPr="00A906C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  22.744.255,70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954,776,000.00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866,549,297.16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88,216,702.84</w:t>
            </w:r>
          </w:p>
        </w:tc>
      </w:tr>
      <w:tr w:rsidR="00A906C7" w:rsidRPr="00A906C7" w:rsidTr="00D06494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FFFFFF"/>
                <w:sz w:val="22"/>
                <w:szCs w:val="22"/>
              </w:rPr>
            </w:pPr>
            <w:r w:rsidRPr="00A906C7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A906C7">
              <w:rPr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A906C7">
              <w:rPr>
                <w:b/>
                <w:bCs/>
                <w:color w:val="FFFFFF"/>
                <w:sz w:val="22"/>
                <w:szCs w:val="22"/>
              </w:rPr>
              <w:t>991,376,000.00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A906C7">
              <w:rPr>
                <w:b/>
                <w:bCs/>
                <w:color w:val="FFFFFF"/>
                <w:sz w:val="22"/>
                <w:szCs w:val="22"/>
              </w:rPr>
              <w:t>901,634,269.38</w:t>
            </w: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A906C7">
              <w:rPr>
                <w:b/>
                <w:bCs/>
                <w:color w:val="FFFFFF"/>
                <w:sz w:val="22"/>
                <w:szCs w:val="22"/>
              </w:rPr>
              <w:t>89,731,730.62</w:t>
            </w:r>
          </w:p>
        </w:tc>
      </w:tr>
      <w:tr w:rsidR="00A906C7" w:rsidRPr="00A906C7" w:rsidTr="00D06494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25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4BD97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Средства из буџета      - план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извршење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остатак за реализацију</w:t>
            </w:r>
          </w:p>
        </w:tc>
      </w:tr>
      <w:tr w:rsidR="00A906C7" w:rsidRPr="00A906C7" w:rsidTr="00D06494">
        <w:trPr>
          <w:trHeight w:val="5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06C7">
              <w:rPr>
                <w:b/>
                <w:bCs/>
                <w:color w:val="000000"/>
                <w:sz w:val="22"/>
                <w:szCs w:val="22"/>
              </w:rPr>
              <w:t>ИЗВОРИ ФИНАНСИРАЊА ЗА РАЗДЕЛЕ ОД 1 ДО 5</w:t>
            </w: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4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01  Општи приходи и примања  буџета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869,647,000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822,311,721.64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47,335,278.36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02  Трансфери између корисника на истом нивоу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03   Социјални доприноси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04  Сопствени приходи буџетских корисника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05  Донације од иностраних земаља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06  Донације од међународних организација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07  Трансфери од осталих нивоа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42,510,000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31,438,028.52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11,071,971.48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08  Добровољни трансфери физичких и правних лица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09  Примања од продаје нефинансијске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1,700,000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1,309,956.00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390,044.00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10  Примања од домаћих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11  Примања од иностраних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12  Примања од отплате датих кредита и продаје финанс.имовине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13  Нераспоређени вишак прихода из ранијих година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47,559,000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23,830,307.52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23,728,692.48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14  Неутрошена средства од приватизације из ранијих година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15 Неутрошена средства донација из ранијих година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16 Родитељски динар за ваннаставне активности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6C7" w:rsidRPr="00A906C7" w:rsidTr="00D0649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17 Неутрошена средства трансфера од других нивоа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29,960,000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22,744,255.70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7,215,744.30</w:t>
            </w:r>
          </w:p>
        </w:tc>
      </w:tr>
      <w:tr w:rsidR="00A906C7" w:rsidRPr="00A906C7" w:rsidTr="00D06494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906C7" w:rsidRPr="00A906C7" w:rsidRDefault="00A906C7" w:rsidP="00A906C7">
            <w:pPr>
              <w:jc w:val="center"/>
              <w:rPr>
                <w:color w:val="000000"/>
                <w:sz w:val="22"/>
                <w:szCs w:val="22"/>
              </w:rPr>
            </w:pPr>
            <w:r w:rsidRPr="00A906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906C7" w:rsidRPr="00A906C7" w:rsidRDefault="00A906C7" w:rsidP="00A906C7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A906C7">
              <w:rPr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A906C7">
              <w:rPr>
                <w:b/>
                <w:bCs/>
                <w:color w:val="FFFFFF"/>
                <w:sz w:val="22"/>
                <w:szCs w:val="22"/>
              </w:rPr>
              <w:t>991,376,000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A906C7">
              <w:rPr>
                <w:b/>
                <w:bCs/>
                <w:color w:val="FFFFFF"/>
                <w:sz w:val="22"/>
                <w:szCs w:val="22"/>
              </w:rPr>
              <w:t>901,634,269.38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A906C7" w:rsidRPr="00A906C7" w:rsidRDefault="00A906C7" w:rsidP="00A906C7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A906C7">
              <w:rPr>
                <w:b/>
                <w:bCs/>
                <w:color w:val="FFFFFF"/>
                <w:sz w:val="22"/>
                <w:szCs w:val="22"/>
              </w:rPr>
              <w:t>89,741,730.62</w:t>
            </w:r>
          </w:p>
        </w:tc>
      </w:tr>
    </w:tbl>
    <w:p w:rsidR="00C6019A" w:rsidRPr="001A298F" w:rsidRDefault="00C6019A" w:rsidP="00C6019A">
      <w:pPr>
        <w:rPr>
          <w:rFonts w:eastAsiaTheme="minorHAnsi"/>
          <w:bCs/>
          <w:lang w:val="en-GB"/>
        </w:rPr>
        <w:sectPr w:rsidR="00C6019A" w:rsidRPr="001A298F" w:rsidSect="004F1C60">
          <w:pgSz w:w="15840" w:h="12240" w:orient="landscape"/>
          <w:pgMar w:top="567" w:right="1077" w:bottom="284" w:left="709" w:header="720" w:footer="720" w:gutter="0"/>
          <w:cols w:space="720"/>
          <w:docGrid w:linePitch="360"/>
        </w:sectPr>
      </w:pPr>
    </w:p>
    <w:p w:rsidR="006C089F" w:rsidRPr="001A298F" w:rsidRDefault="006C089F" w:rsidP="00864450">
      <w:pPr>
        <w:jc w:val="center"/>
        <w:rPr>
          <w:rFonts w:eastAsiaTheme="minorHAnsi"/>
          <w:bCs/>
          <w:lang w:val="sr-Cyrl-CS"/>
        </w:rPr>
      </w:pPr>
      <w:r w:rsidRPr="001A298F">
        <w:rPr>
          <w:rFonts w:eastAsiaTheme="minorHAnsi"/>
          <w:bCs/>
          <w:lang w:val="sr-Cyrl-CS"/>
        </w:rPr>
        <w:lastRenderedPageBreak/>
        <w:t>Члан 1</w:t>
      </w:r>
      <w:r w:rsidR="001B4D01">
        <w:rPr>
          <w:rFonts w:eastAsiaTheme="minorHAnsi"/>
          <w:bCs/>
        </w:rPr>
        <w:t>1</w:t>
      </w:r>
      <w:r w:rsidRPr="001A298F">
        <w:rPr>
          <w:rFonts w:eastAsiaTheme="minorHAnsi"/>
          <w:bCs/>
          <w:lang w:val="sr-Cyrl-CS"/>
        </w:rPr>
        <w:t>.</w:t>
      </w:r>
    </w:p>
    <w:p w:rsidR="006C089F" w:rsidRPr="001A298F" w:rsidRDefault="006C089F" w:rsidP="006C089F">
      <w:pPr>
        <w:autoSpaceDE w:val="0"/>
        <w:autoSpaceDN w:val="0"/>
        <w:adjustRightInd w:val="0"/>
        <w:jc w:val="center"/>
        <w:rPr>
          <w:rFonts w:eastAsiaTheme="minorHAnsi"/>
          <w:bCs/>
          <w:lang w:val="sr-Cyrl-CS"/>
        </w:rPr>
      </w:pPr>
    </w:p>
    <w:p w:rsidR="006C089F" w:rsidRDefault="006C089F" w:rsidP="006C089F">
      <w:pPr>
        <w:autoSpaceDE w:val="0"/>
        <w:autoSpaceDN w:val="0"/>
        <w:adjustRightInd w:val="0"/>
        <w:rPr>
          <w:rFonts w:eastAsiaTheme="minorHAnsi"/>
          <w:bCs/>
          <w:lang w:val="sr-Cyrl-CS"/>
        </w:rPr>
      </w:pPr>
      <w:r w:rsidRPr="001A298F">
        <w:rPr>
          <w:rFonts w:eastAsiaTheme="minorHAnsi"/>
          <w:bCs/>
          <w:lang w:val="sr-Cyrl-CS"/>
        </w:rPr>
        <w:tab/>
        <w:t>Приходи и примања, расходи и издаци буџета Општине Владичин Хан за 20</w:t>
      </w:r>
      <w:r w:rsidR="004F734B">
        <w:rPr>
          <w:rFonts w:eastAsiaTheme="minorHAnsi"/>
          <w:bCs/>
          <w:lang w:val="sr-Cyrl-CS"/>
        </w:rPr>
        <w:t>2</w:t>
      </w:r>
      <w:r w:rsidR="009355B0">
        <w:rPr>
          <w:rFonts w:eastAsiaTheme="minorHAnsi"/>
          <w:bCs/>
        </w:rPr>
        <w:t>5</w:t>
      </w:r>
      <w:r w:rsidRPr="001A298F">
        <w:rPr>
          <w:rFonts w:eastAsiaTheme="minorHAnsi"/>
          <w:bCs/>
          <w:lang w:val="sr-Cyrl-CS"/>
        </w:rPr>
        <w:t xml:space="preserve">. </w:t>
      </w:r>
      <w:r w:rsidR="002741E2" w:rsidRPr="001A298F">
        <w:rPr>
          <w:rFonts w:eastAsiaTheme="minorHAnsi"/>
          <w:bCs/>
          <w:lang w:val="sr-Cyrl-CS"/>
        </w:rPr>
        <w:t>г</w:t>
      </w:r>
      <w:r w:rsidRPr="001A298F">
        <w:rPr>
          <w:rFonts w:eastAsiaTheme="minorHAnsi"/>
          <w:bCs/>
          <w:lang w:val="sr-Cyrl-CS"/>
        </w:rPr>
        <w:t>одину, односно рачун финансирања , нето финансирање и укупан кориговани фискални суфицит састоји се од:</w:t>
      </w:r>
    </w:p>
    <w:p w:rsidR="009355B0" w:rsidRPr="005F31A9" w:rsidRDefault="006C089F" w:rsidP="006C089F">
      <w:pPr>
        <w:autoSpaceDE w:val="0"/>
        <w:autoSpaceDN w:val="0"/>
        <w:adjustRightInd w:val="0"/>
        <w:rPr>
          <w:rFonts w:eastAsiaTheme="minorHAnsi"/>
          <w:bCs/>
          <w:lang w:val="sr-Cyrl-CS"/>
        </w:rPr>
      </w:pPr>
      <w:r>
        <w:rPr>
          <w:rFonts w:eastAsiaTheme="minorHAnsi"/>
          <w:bCs/>
          <w:lang w:val="sr-Cyrl-CS"/>
        </w:rPr>
        <w:t xml:space="preserve"> </w:t>
      </w:r>
    </w:p>
    <w:tbl>
      <w:tblPr>
        <w:tblW w:w="11204" w:type="dxa"/>
        <w:tblInd w:w="103" w:type="dxa"/>
        <w:tblLook w:val="04A0"/>
      </w:tblPr>
      <w:tblGrid>
        <w:gridCol w:w="795"/>
        <w:gridCol w:w="5873"/>
        <w:gridCol w:w="2551"/>
        <w:gridCol w:w="1985"/>
      </w:tblGrid>
      <w:tr w:rsidR="009355B0" w:rsidRPr="009355B0" w:rsidTr="009355B0">
        <w:trPr>
          <w:trHeight w:val="6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А.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rPr>
                <w:b/>
                <w:bCs/>
              </w:rPr>
            </w:pPr>
            <w:r w:rsidRPr="009355B0">
              <w:rPr>
                <w:b/>
                <w:bCs/>
              </w:rPr>
              <w:t>РАЧУН ПРИХОДА И ПРИМАЊА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Економска класификација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у динарима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1.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r w:rsidRPr="009355B0">
              <w:t>Укупни приходи и примања остварени по основу продаје нефинансијске имовине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7 + 8 + 9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</w:pPr>
            <w:r w:rsidRPr="009355B0">
              <w:t>895,367,886.08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2.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r w:rsidRPr="009355B0">
              <w:t>Укупни расходи и издаци за набавку нефинансијске имовине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4 + 5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</w:pPr>
            <w:r w:rsidRPr="009355B0">
              <w:t>868,213,947.42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3.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rPr>
                <w:b/>
                <w:bCs/>
              </w:rPr>
            </w:pPr>
            <w:r w:rsidRPr="009355B0">
              <w:rPr>
                <w:b/>
                <w:bCs/>
              </w:rPr>
              <w:t xml:space="preserve">Буџетски </w:t>
            </w:r>
            <w:r w:rsidRPr="00D06494">
              <w:rPr>
                <w:b/>
                <w:bCs/>
                <w:i/>
              </w:rPr>
              <w:t>суфицит</w:t>
            </w:r>
            <w:r w:rsidRPr="009355B0">
              <w:rPr>
                <w:b/>
                <w:bCs/>
              </w:rPr>
              <w:t>/</w:t>
            </w:r>
            <w:r w:rsidRPr="00D06494">
              <w:rPr>
                <w:b/>
                <w:bCs/>
              </w:rPr>
              <w:t>дефицит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(7+8) - (4+5)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  <w:rPr>
                <w:b/>
                <w:bCs/>
              </w:rPr>
            </w:pPr>
            <w:r w:rsidRPr="009355B0">
              <w:rPr>
                <w:b/>
                <w:bCs/>
              </w:rPr>
              <w:t>27,153,938.66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4.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r w:rsidRPr="009355B0">
              <w:t>Издаци за набавку финансијске имовине (осим за набавку домаћих хартија од вредности 6211)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</w:pPr>
            <w:r w:rsidRPr="009355B0">
              <w:t>0.00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5.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rPr>
                <w:b/>
                <w:bCs/>
              </w:rPr>
            </w:pPr>
            <w:r w:rsidRPr="009355B0">
              <w:rPr>
                <w:b/>
                <w:bCs/>
              </w:rPr>
              <w:t xml:space="preserve">Укупан фискални </w:t>
            </w:r>
            <w:r w:rsidRPr="00D06494">
              <w:rPr>
                <w:b/>
                <w:bCs/>
              </w:rPr>
              <w:t>суфицит/дефицит</w:t>
            </w:r>
            <w:r w:rsidRPr="009355B0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(7+8) - (4+5) - 62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  <w:rPr>
                <w:b/>
                <w:bCs/>
              </w:rPr>
            </w:pPr>
            <w:r w:rsidRPr="009355B0">
              <w:rPr>
                <w:b/>
                <w:bCs/>
              </w:rPr>
              <w:t>27,153,938.66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Б.</w:t>
            </w:r>
          </w:p>
        </w:tc>
        <w:tc>
          <w:tcPr>
            <w:tcW w:w="104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rPr>
                <w:b/>
                <w:bCs/>
              </w:rPr>
            </w:pPr>
            <w:r w:rsidRPr="009355B0">
              <w:rPr>
                <w:b/>
                <w:bCs/>
              </w:rPr>
              <w:t xml:space="preserve"> РАЧУН ФИНАНСИРАЊА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1.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r w:rsidRPr="009355B0">
              <w:t>Примања од задуживања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</w:pPr>
            <w:r w:rsidRPr="009355B0">
              <w:t>0.00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2.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r w:rsidRPr="009355B0">
              <w:t>Примања од продаје финансијске имовине (конта 9211, 9221, 9219, 9227, 9228)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</w:pPr>
            <w:r w:rsidRPr="009355B0">
              <w:t>0.00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3.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r w:rsidRPr="009355B0">
              <w:t>Неутрошена средства из претходних година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</w:pPr>
            <w:r w:rsidRPr="009355B0">
              <w:t>77,520,130.38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4.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r w:rsidRPr="009355B0">
              <w:t>Издаци за набавку финансијске имовине (за набавку домаћих хартија од вредности 6211)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6211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</w:pPr>
            <w:r w:rsidRPr="009355B0">
              <w:t>33,420,321.96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5.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r w:rsidRPr="009355B0">
              <w:t>Издаци за отплату главнице дуга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center"/>
            </w:pPr>
            <w:r w:rsidRPr="009355B0"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B0" w:rsidRPr="009355B0" w:rsidRDefault="009355B0" w:rsidP="009355B0">
            <w:pPr>
              <w:jc w:val="right"/>
              <w:rPr>
                <w:b/>
                <w:bCs/>
              </w:rPr>
            </w:pPr>
            <w:r w:rsidRPr="009355B0">
              <w:rPr>
                <w:b/>
                <w:bCs/>
              </w:rPr>
              <w:t>0.00</w:t>
            </w:r>
          </w:p>
        </w:tc>
      </w:tr>
      <w:tr w:rsidR="009355B0" w:rsidRPr="009355B0" w:rsidTr="009355B0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B.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55B0" w:rsidRPr="009355B0" w:rsidRDefault="009355B0" w:rsidP="009355B0">
            <w:pPr>
              <w:rPr>
                <w:b/>
                <w:bCs/>
              </w:rPr>
            </w:pPr>
            <w:r w:rsidRPr="009355B0">
              <w:rPr>
                <w:b/>
                <w:bCs/>
              </w:rPr>
              <w:t>Нето финансирање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(91+92+3) - (61+6211)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355B0" w:rsidRPr="009355B0" w:rsidRDefault="009355B0" w:rsidP="009355B0">
            <w:pPr>
              <w:jc w:val="right"/>
              <w:rPr>
                <w:b/>
                <w:bCs/>
              </w:rPr>
            </w:pPr>
            <w:r w:rsidRPr="009355B0">
              <w:rPr>
                <w:b/>
                <w:bCs/>
              </w:rPr>
              <w:t>44,099,808.42</w:t>
            </w:r>
          </w:p>
        </w:tc>
      </w:tr>
      <w:tr w:rsidR="009355B0" w:rsidRPr="009355B0" w:rsidTr="009355B0">
        <w:trPr>
          <w:trHeight w:val="78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Г.</w:t>
            </w:r>
          </w:p>
        </w:tc>
        <w:tc>
          <w:tcPr>
            <w:tcW w:w="5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rPr>
                <w:b/>
                <w:bCs/>
              </w:rPr>
            </w:pPr>
            <w:r w:rsidRPr="009355B0">
              <w:rPr>
                <w:b/>
                <w:bCs/>
              </w:rPr>
              <w:t xml:space="preserve">Укупан фискални </w:t>
            </w:r>
            <w:r w:rsidRPr="00D06494">
              <w:rPr>
                <w:b/>
                <w:bCs/>
              </w:rPr>
              <w:t>суфицит/дефицит</w:t>
            </w:r>
            <w:r w:rsidRPr="009355B0">
              <w:rPr>
                <w:b/>
                <w:bCs/>
              </w:rPr>
              <w:t xml:space="preserve"> плус нето финансирање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jc w:val="center"/>
              <w:rPr>
                <w:b/>
                <w:bCs/>
              </w:rPr>
            </w:pPr>
            <w:r w:rsidRPr="009355B0">
              <w:rPr>
                <w:b/>
                <w:bCs/>
              </w:rPr>
              <w:t>А5 + 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55B0" w:rsidRPr="009355B0" w:rsidRDefault="009355B0" w:rsidP="009355B0">
            <w:pPr>
              <w:jc w:val="right"/>
              <w:rPr>
                <w:b/>
                <w:bCs/>
              </w:rPr>
            </w:pPr>
            <w:r w:rsidRPr="009355B0">
              <w:rPr>
                <w:b/>
                <w:bCs/>
              </w:rPr>
              <w:t>71,253,747.08</w:t>
            </w:r>
          </w:p>
        </w:tc>
      </w:tr>
    </w:tbl>
    <w:p w:rsidR="006C089F" w:rsidRPr="005F31A9" w:rsidRDefault="006C089F" w:rsidP="006C089F">
      <w:pPr>
        <w:autoSpaceDE w:val="0"/>
        <w:autoSpaceDN w:val="0"/>
        <w:adjustRightInd w:val="0"/>
        <w:rPr>
          <w:rFonts w:eastAsiaTheme="minorHAnsi"/>
          <w:bCs/>
          <w:lang w:val="sr-Cyrl-CS"/>
        </w:rPr>
      </w:pPr>
    </w:p>
    <w:p w:rsidR="00864450" w:rsidRDefault="00E1573A" w:rsidP="00E1573A">
      <w:pPr>
        <w:tabs>
          <w:tab w:val="left" w:pos="10264"/>
        </w:tabs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ab/>
      </w:r>
    </w:p>
    <w:p w:rsidR="00864450" w:rsidRDefault="00864450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:rsidR="00B517DA" w:rsidRDefault="00B517DA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:rsidR="00272FF3" w:rsidRDefault="00272FF3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:rsidR="00272FF3" w:rsidRPr="00272FF3" w:rsidRDefault="00272FF3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:rsidR="00B517DA" w:rsidRDefault="00B517DA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:rsidR="00B517DA" w:rsidRDefault="00B517DA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:rsidR="00B517DA" w:rsidRDefault="00B517DA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:rsidR="00B517DA" w:rsidRDefault="00B517DA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:rsidR="00B517DA" w:rsidRDefault="00B517DA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:rsidR="006C089F" w:rsidRPr="0091115D" w:rsidRDefault="006C089F" w:rsidP="006C089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 w:rsidRPr="0091115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III ЗАВРШНЕ ОДРЕДБЕ</w:t>
      </w:r>
    </w:p>
    <w:p w:rsidR="006C089F" w:rsidRPr="001A298F" w:rsidRDefault="006C089F" w:rsidP="006C089F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highlight w:val="yellow"/>
          <w:lang w:val="sr-Cyrl-CS"/>
        </w:rPr>
      </w:pPr>
    </w:p>
    <w:p w:rsidR="006C089F" w:rsidRPr="00A40CE7" w:rsidRDefault="006C089F" w:rsidP="006C089F">
      <w:pPr>
        <w:autoSpaceDE w:val="0"/>
        <w:autoSpaceDN w:val="0"/>
        <w:adjustRightInd w:val="0"/>
        <w:jc w:val="center"/>
        <w:rPr>
          <w:rFonts w:eastAsiaTheme="minorHAnsi"/>
          <w:lang w:val="sr-Cyrl-CS"/>
        </w:rPr>
      </w:pPr>
      <w:proofErr w:type="gramStart"/>
      <w:r w:rsidRPr="00EF0C35">
        <w:rPr>
          <w:rFonts w:eastAsiaTheme="minorHAnsi"/>
        </w:rPr>
        <w:t xml:space="preserve">Члан </w:t>
      </w:r>
      <w:r w:rsidRPr="00EF0C35">
        <w:rPr>
          <w:rFonts w:eastAsiaTheme="minorHAnsi"/>
          <w:lang w:val="sr-Cyrl-CS"/>
        </w:rPr>
        <w:t>1</w:t>
      </w:r>
      <w:r w:rsidR="001B4D01">
        <w:rPr>
          <w:rFonts w:eastAsiaTheme="minorHAnsi"/>
          <w:lang w:val="en-AU"/>
        </w:rPr>
        <w:t>2</w:t>
      </w:r>
      <w:r w:rsidRPr="00EF0C35">
        <w:rPr>
          <w:rFonts w:eastAsiaTheme="minorHAnsi"/>
        </w:rPr>
        <w:t>.</w:t>
      </w:r>
      <w:proofErr w:type="gramEnd"/>
    </w:p>
    <w:p w:rsidR="006C089F" w:rsidRPr="00456CD4" w:rsidRDefault="006C089F" w:rsidP="006C089F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sr-Cyrl-CS"/>
        </w:rPr>
      </w:pPr>
    </w:p>
    <w:p w:rsidR="006C089F" w:rsidRPr="005B6DA6" w:rsidRDefault="006C089F" w:rsidP="006C089F">
      <w:pPr>
        <w:autoSpaceDE w:val="0"/>
        <w:autoSpaceDN w:val="0"/>
        <w:adjustRightInd w:val="0"/>
        <w:rPr>
          <w:rFonts w:eastAsiaTheme="minorHAnsi"/>
        </w:rPr>
      </w:pPr>
      <w:proofErr w:type="gramStart"/>
      <w:r w:rsidRPr="005B6DA6">
        <w:rPr>
          <w:rFonts w:eastAsiaTheme="minorHAnsi"/>
        </w:rPr>
        <w:t xml:space="preserve">Завршни рачун буџета </w:t>
      </w:r>
      <w:r w:rsidRPr="005B6DA6">
        <w:rPr>
          <w:rFonts w:eastAsiaTheme="minorHAnsi"/>
          <w:lang w:val="sr-Cyrl-CS"/>
        </w:rPr>
        <w:t>Општине Владичин Хан</w:t>
      </w:r>
      <w:r w:rsidRPr="005B6DA6">
        <w:rPr>
          <w:rFonts w:eastAsiaTheme="minorHAnsi"/>
        </w:rPr>
        <w:t xml:space="preserve"> за 20</w:t>
      </w:r>
      <w:r w:rsidR="008E393A">
        <w:rPr>
          <w:rFonts w:eastAsiaTheme="minorHAnsi"/>
        </w:rPr>
        <w:t>2</w:t>
      </w:r>
      <w:r w:rsidR="009355B0">
        <w:rPr>
          <w:rFonts w:eastAsiaTheme="minorHAnsi"/>
        </w:rPr>
        <w:t>5</w:t>
      </w:r>
      <w:r w:rsidRPr="005B6DA6">
        <w:rPr>
          <w:rFonts w:eastAsiaTheme="minorHAnsi"/>
        </w:rPr>
        <w:t>.</w:t>
      </w:r>
      <w:proofErr w:type="gramEnd"/>
      <w:r w:rsidRPr="005B6DA6">
        <w:rPr>
          <w:rFonts w:eastAsiaTheme="minorHAnsi"/>
        </w:rPr>
        <w:t xml:space="preserve"> </w:t>
      </w:r>
      <w:proofErr w:type="gramStart"/>
      <w:r w:rsidR="002741E2">
        <w:rPr>
          <w:rFonts w:eastAsiaTheme="minorHAnsi"/>
        </w:rPr>
        <w:t>г</w:t>
      </w:r>
      <w:r w:rsidRPr="005B6DA6">
        <w:rPr>
          <w:rFonts w:eastAsiaTheme="minorHAnsi"/>
        </w:rPr>
        <w:t>одину</w:t>
      </w:r>
      <w:proofErr w:type="gramEnd"/>
      <w:r w:rsidRPr="005B6DA6">
        <w:rPr>
          <w:rFonts w:eastAsiaTheme="minorHAnsi"/>
        </w:rPr>
        <w:t xml:space="preserve"> садржи:</w:t>
      </w:r>
    </w:p>
    <w:p w:rsidR="006C089F" w:rsidRPr="00E1573A" w:rsidRDefault="006C089F" w:rsidP="006156F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</w:rPr>
      </w:pPr>
      <w:r w:rsidRPr="00E1573A">
        <w:rPr>
          <w:rFonts w:eastAsiaTheme="minorHAnsi"/>
        </w:rPr>
        <w:t>Биланс стања</w:t>
      </w:r>
      <w:r w:rsidR="00FC6BE1" w:rsidRPr="00E1573A">
        <w:rPr>
          <w:rFonts w:eastAsiaTheme="minorHAnsi"/>
        </w:rPr>
        <w:t xml:space="preserve"> на дан 31.12.20</w:t>
      </w:r>
      <w:r w:rsidR="0020799E" w:rsidRPr="00E1573A">
        <w:rPr>
          <w:rFonts w:eastAsiaTheme="minorHAnsi"/>
        </w:rPr>
        <w:t>2</w:t>
      </w:r>
      <w:r w:rsidR="009355B0">
        <w:rPr>
          <w:rFonts w:eastAsiaTheme="minorHAnsi"/>
        </w:rPr>
        <w:t>5</w:t>
      </w:r>
      <w:r w:rsidR="00FC6BE1" w:rsidRPr="00E1573A">
        <w:rPr>
          <w:rFonts w:eastAsiaTheme="minorHAnsi"/>
        </w:rPr>
        <w:t>. године</w:t>
      </w:r>
      <w:r w:rsidRPr="00E1573A">
        <w:rPr>
          <w:rFonts w:eastAsiaTheme="minorHAnsi"/>
        </w:rPr>
        <w:t>;</w:t>
      </w:r>
    </w:p>
    <w:p w:rsidR="00FC6BE1" w:rsidRPr="00E1573A" w:rsidRDefault="006C089F" w:rsidP="006156F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</w:rPr>
      </w:pPr>
      <w:r w:rsidRPr="00E1573A">
        <w:rPr>
          <w:rFonts w:eastAsiaTheme="minorHAnsi"/>
        </w:rPr>
        <w:t>Биланс прихода и расхода</w:t>
      </w:r>
      <w:r w:rsidR="00FC6BE1" w:rsidRPr="00E1573A">
        <w:rPr>
          <w:rFonts w:eastAsiaTheme="minorHAnsi"/>
        </w:rPr>
        <w:t xml:space="preserve"> у периоду 01.01.20</w:t>
      </w:r>
      <w:r w:rsidR="0020799E" w:rsidRPr="00E1573A">
        <w:rPr>
          <w:rFonts w:eastAsiaTheme="minorHAnsi"/>
        </w:rPr>
        <w:t>2</w:t>
      </w:r>
      <w:r w:rsidR="009355B0">
        <w:rPr>
          <w:rFonts w:eastAsiaTheme="minorHAnsi"/>
        </w:rPr>
        <w:t>5</w:t>
      </w:r>
      <w:r w:rsidR="00EF0C35" w:rsidRPr="00E1573A">
        <w:rPr>
          <w:rFonts w:eastAsiaTheme="minorHAnsi"/>
        </w:rPr>
        <w:t>.</w:t>
      </w:r>
      <w:r w:rsidR="00FC6BE1" w:rsidRPr="00E1573A">
        <w:rPr>
          <w:rFonts w:eastAsiaTheme="minorHAnsi"/>
        </w:rPr>
        <w:t xml:space="preserve"> </w:t>
      </w:r>
      <w:r w:rsidR="005C4BF1" w:rsidRPr="00E1573A">
        <w:rPr>
          <w:rFonts w:eastAsiaTheme="minorHAnsi"/>
        </w:rPr>
        <w:t>–</w:t>
      </w:r>
      <w:r w:rsidR="00FC6BE1" w:rsidRPr="00E1573A">
        <w:rPr>
          <w:rFonts w:eastAsiaTheme="minorHAnsi"/>
        </w:rPr>
        <w:t xml:space="preserve"> 31.12.20</w:t>
      </w:r>
      <w:r w:rsidR="009355B0">
        <w:rPr>
          <w:rFonts w:eastAsiaTheme="minorHAnsi"/>
        </w:rPr>
        <w:t>25</w:t>
      </w:r>
      <w:r w:rsidR="00FC6BE1" w:rsidRPr="00E1573A">
        <w:rPr>
          <w:rFonts w:eastAsiaTheme="minorHAnsi"/>
        </w:rPr>
        <w:t>. године;</w:t>
      </w:r>
    </w:p>
    <w:p w:rsidR="00FC6BE1" w:rsidRPr="00E1573A" w:rsidRDefault="006C089F" w:rsidP="006156F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</w:rPr>
      </w:pPr>
      <w:r w:rsidRPr="00E1573A">
        <w:rPr>
          <w:rFonts w:eastAsiaTheme="minorHAnsi"/>
        </w:rPr>
        <w:t xml:space="preserve">Извештај о капиталним </w:t>
      </w:r>
      <w:r w:rsidR="00FC6BE1" w:rsidRPr="00E1573A">
        <w:rPr>
          <w:rFonts w:eastAsiaTheme="minorHAnsi"/>
        </w:rPr>
        <w:t>издац</w:t>
      </w:r>
      <w:r w:rsidRPr="00E1573A">
        <w:rPr>
          <w:rFonts w:eastAsiaTheme="minorHAnsi"/>
        </w:rPr>
        <w:t>има и</w:t>
      </w:r>
      <w:r w:rsidRPr="00E1573A">
        <w:rPr>
          <w:rFonts w:eastAsiaTheme="minorHAnsi"/>
          <w:lang w:val="sr-Cyrl-CS"/>
        </w:rPr>
        <w:t xml:space="preserve"> </w:t>
      </w:r>
      <w:r w:rsidR="00FC6BE1" w:rsidRPr="00E1573A">
        <w:rPr>
          <w:rFonts w:eastAsiaTheme="minorHAnsi"/>
        </w:rPr>
        <w:t>примањима у периоду 01.01.20</w:t>
      </w:r>
      <w:r w:rsidR="0020799E" w:rsidRPr="00E1573A">
        <w:rPr>
          <w:rFonts w:eastAsiaTheme="minorHAnsi"/>
        </w:rPr>
        <w:t>2</w:t>
      </w:r>
      <w:r w:rsidR="009355B0">
        <w:rPr>
          <w:rFonts w:eastAsiaTheme="minorHAnsi"/>
        </w:rPr>
        <w:t>5</w:t>
      </w:r>
      <w:r w:rsidR="00EF0C35" w:rsidRPr="00E1573A">
        <w:rPr>
          <w:rFonts w:eastAsiaTheme="minorHAnsi"/>
        </w:rPr>
        <w:t>.</w:t>
      </w:r>
      <w:r w:rsidR="00FC6BE1" w:rsidRPr="00E1573A">
        <w:rPr>
          <w:rFonts w:eastAsiaTheme="minorHAnsi"/>
        </w:rPr>
        <w:t xml:space="preserve"> </w:t>
      </w:r>
      <w:r w:rsidR="005C4BF1" w:rsidRPr="00E1573A">
        <w:rPr>
          <w:rFonts w:eastAsiaTheme="minorHAnsi"/>
        </w:rPr>
        <w:t>–</w:t>
      </w:r>
      <w:r w:rsidR="00FC6BE1" w:rsidRPr="00E1573A">
        <w:rPr>
          <w:rFonts w:eastAsiaTheme="minorHAnsi"/>
        </w:rPr>
        <w:t xml:space="preserve"> 31.12.20</w:t>
      </w:r>
      <w:r w:rsidR="0020799E" w:rsidRPr="00E1573A">
        <w:rPr>
          <w:rFonts w:eastAsiaTheme="minorHAnsi"/>
        </w:rPr>
        <w:t>2</w:t>
      </w:r>
      <w:r w:rsidR="009355B0">
        <w:rPr>
          <w:rFonts w:eastAsiaTheme="minorHAnsi"/>
        </w:rPr>
        <w:t>5</w:t>
      </w:r>
      <w:r w:rsidR="00FC6BE1" w:rsidRPr="00E1573A">
        <w:rPr>
          <w:rFonts w:eastAsiaTheme="minorHAnsi"/>
        </w:rPr>
        <w:t>. године;</w:t>
      </w:r>
    </w:p>
    <w:p w:rsidR="00FC6BE1" w:rsidRPr="00E1573A" w:rsidRDefault="006C089F" w:rsidP="006156F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</w:rPr>
      </w:pPr>
      <w:r w:rsidRPr="00E1573A">
        <w:rPr>
          <w:rFonts w:eastAsiaTheme="minorHAnsi"/>
        </w:rPr>
        <w:t>Извештај о новчаним токовима</w:t>
      </w:r>
      <w:r w:rsidR="00FC6BE1" w:rsidRPr="00E1573A">
        <w:rPr>
          <w:rFonts w:eastAsiaTheme="minorHAnsi"/>
        </w:rPr>
        <w:t xml:space="preserve"> у периоду 01.01.20</w:t>
      </w:r>
      <w:r w:rsidR="0020799E" w:rsidRPr="00E1573A">
        <w:rPr>
          <w:rFonts w:eastAsiaTheme="minorHAnsi"/>
        </w:rPr>
        <w:t>2</w:t>
      </w:r>
      <w:r w:rsidR="009355B0">
        <w:rPr>
          <w:rFonts w:eastAsiaTheme="minorHAnsi"/>
        </w:rPr>
        <w:t>5</w:t>
      </w:r>
      <w:proofErr w:type="gramStart"/>
      <w:r w:rsidR="00EF0C35" w:rsidRPr="00E1573A">
        <w:rPr>
          <w:rFonts w:eastAsiaTheme="minorHAnsi"/>
        </w:rPr>
        <w:t>.</w:t>
      </w:r>
      <w:r w:rsidR="005C4BF1" w:rsidRPr="00E1573A">
        <w:rPr>
          <w:rFonts w:eastAsiaTheme="minorHAnsi"/>
        </w:rPr>
        <w:t>–</w:t>
      </w:r>
      <w:proofErr w:type="gramEnd"/>
      <w:r w:rsidR="00FC6BE1" w:rsidRPr="00E1573A">
        <w:rPr>
          <w:rFonts w:eastAsiaTheme="minorHAnsi"/>
        </w:rPr>
        <w:t xml:space="preserve"> 31.12.20</w:t>
      </w:r>
      <w:r w:rsidR="0020799E" w:rsidRPr="00E1573A">
        <w:rPr>
          <w:rFonts w:eastAsiaTheme="minorHAnsi"/>
        </w:rPr>
        <w:t>2</w:t>
      </w:r>
      <w:r w:rsidR="009355B0">
        <w:rPr>
          <w:rFonts w:eastAsiaTheme="minorHAnsi"/>
        </w:rPr>
        <w:t>5</w:t>
      </w:r>
      <w:r w:rsidR="00FC6BE1" w:rsidRPr="00E1573A">
        <w:rPr>
          <w:rFonts w:eastAsiaTheme="minorHAnsi"/>
        </w:rPr>
        <w:t>. године;</w:t>
      </w:r>
    </w:p>
    <w:p w:rsidR="00FC6BE1" w:rsidRDefault="006C089F" w:rsidP="006156F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</w:rPr>
      </w:pPr>
      <w:r w:rsidRPr="00E1573A">
        <w:rPr>
          <w:rFonts w:eastAsiaTheme="minorHAnsi"/>
        </w:rPr>
        <w:t>Извештај о извршењу буџета</w:t>
      </w:r>
      <w:r w:rsidR="00FC6BE1" w:rsidRPr="00E1573A">
        <w:rPr>
          <w:rFonts w:eastAsiaTheme="minorHAnsi"/>
        </w:rPr>
        <w:t xml:space="preserve"> у периоду 01.01.20</w:t>
      </w:r>
      <w:r w:rsidR="0020799E" w:rsidRPr="00E1573A">
        <w:rPr>
          <w:rFonts w:eastAsiaTheme="minorHAnsi"/>
        </w:rPr>
        <w:t>2</w:t>
      </w:r>
      <w:r w:rsidR="009355B0">
        <w:rPr>
          <w:rFonts w:eastAsiaTheme="minorHAnsi"/>
        </w:rPr>
        <w:t>5</w:t>
      </w:r>
      <w:r w:rsidR="00EF0C35" w:rsidRPr="00E1573A">
        <w:rPr>
          <w:rFonts w:eastAsiaTheme="minorHAnsi"/>
        </w:rPr>
        <w:t>.</w:t>
      </w:r>
      <w:r w:rsidR="00FC6BE1" w:rsidRPr="00E1573A">
        <w:rPr>
          <w:rFonts w:eastAsiaTheme="minorHAnsi"/>
        </w:rPr>
        <w:t xml:space="preserve"> </w:t>
      </w:r>
      <w:r w:rsidR="005C4BF1" w:rsidRPr="00E1573A">
        <w:rPr>
          <w:rFonts w:eastAsiaTheme="minorHAnsi"/>
        </w:rPr>
        <w:t>–</w:t>
      </w:r>
      <w:r w:rsidR="00FC6BE1" w:rsidRPr="00E1573A">
        <w:rPr>
          <w:rFonts w:eastAsiaTheme="minorHAnsi"/>
        </w:rPr>
        <w:t xml:space="preserve"> 31.12.20</w:t>
      </w:r>
      <w:r w:rsidR="0020799E" w:rsidRPr="00E1573A">
        <w:rPr>
          <w:rFonts w:eastAsiaTheme="minorHAnsi"/>
        </w:rPr>
        <w:t>2</w:t>
      </w:r>
      <w:r w:rsidR="009355B0">
        <w:rPr>
          <w:rFonts w:eastAsiaTheme="minorHAnsi"/>
        </w:rPr>
        <w:t>5</w:t>
      </w:r>
      <w:r w:rsidR="00FC6BE1" w:rsidRPr="00E1573A">
        <w:rPr>
          <w:rFonts w:eastAsiaTheme="minorHAnsi"/>
        </w:rPr>
        <w:t>. године;</w:t>
      </w:r>
    </w:p>
    <w:p w:rsidR="00E1573A" w:rsidRPr="00E574A5" w:rsidRDefault="00E1573A" w:rsidP="006156F9">
      <w:pPr>
        <w:pStyle w:val="ListParagraph"/>
        <w:numPr>
          <w:ilvl w:val="0"/>
          <w:numId w:val="3"/>
        </w:numPr>
        <w:tabs>
          <w:tab w:val="left" w:pos="2425"/>
        </w:tabs>
        <w:autoSpaceDE w:val="0"/>
        <w:autoSpaceDN w:val="0"/>
        <w:adjustRightInd w:val="0"/>
        <w:rPr>
          <w:rFonts w:eastAsiaTheme="minorHAnsi"/>
        </w:rPr>
      </w:pPr>
      <w:r w:rsidRPr="00E574A5">
        <w:rPr>
          <w:rFonts w:eastAsiaTheme="minorHAnsi"/>
          <w:lang w:val="sr-Cyrl-CS"/>
        </w:rPr>
        <w:t>Об</w:t>
      </w:r>
      <w:r w:rsidR="0086136C" w:rsidRPr="00E574A5">
        <w:rPr>
          <w:rFonts w:eastAsiaTheme="minorHAnsi"/>
        </w:rPr>
        <w:t>разлож</w:t>
      </w:r>
      <w:r w:rsidRPr="00E574A5">
        <w:rPr>
          <w:rFonts w:eastAsiaTheme="minorHAnsi"/>
          <w:lang w:val="sr-Cyrl-CS"/>
        </w:rPr>
        <w:t>ење великих одступања између одобрених средстава и извршења</w:t>
      </w:r>
      <w:r w:rsidRPr="00E574A5">
        <w:rPr>
          <w:rFonts w:eastAsiaTheme="minorHAnsi"/>
        </w:rPr>
        <w:t xml:space="preserve"> </w:t>
      </w:r>
    </w:p>
    <w:p w:rsidR="00E1573A" w:rsidRPr="00E574A5" w:rsidRDefault="00E1573A" w:rsidP="006156F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</w:rPr>
      </w:pPr>
      <w:r w:rsidRPr="00E574A5">
        <w:rPr>
          <w:rFonts w:eastAsiaTheme="minorHAnsi"/>
        </w:rPr>
        <w:t>Извештај о коришћењу средстава текуће и сталне буџетске</w:t>
      </w:r>
      <w:r w:rsidRPr="00E574A5">
        <w:rPr>
          <w:rFonts w:eastAsiaTheme="minorHAnsi"/>
          <w:lang w:val="sr-Cyrl-CS"/>
        </w:rPr>
        <w:t xml:space="preserve"> </w:t>
      </w:r>
      <w:r w:rsidRPr="00E574A5">
        <w:rPr>
          <w:rFonts w:eastAsiaTheme="minorHAnsi"/>
        </w:rPr>
        <w:t>резерве;</w:t>
      </w:r>
    </w:p>
    <w:p w:rsidR="006C089F" w:rsidRPr="00E574A5" w:rsidRDefault="006C089F" w:rsidP="006156F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lang w:val="sr-Cyrl-CS"/>
        </w:rPr>
      </w:pPr>
      <w:r w:rsidRPr="00E574A5">
        <w:rPr>
          <w:rFonts w:eastAsiaTheme="minorHAnsi"/>
        </w:rPr>
        <w:t xml:space="preserve">Извештај </w:t>
      </w:r>
      <w:r w:rsidRPr="00E574A5">
        <w:rPr>
          <w:rFonts w:eastAsiaTheme="minorHAnsi"/>
          <w:lang w:val="sr-Cyrl-CS"/>
        </w:rPr>
        <w:t>о датим гаранцијама</w:t>
      </w:r>
      <w:r w:rsidR="003327C1" w:rsidRPr="00E574A5">
        <w:rPr>
          <w:rFonts w:eastAsiaTheme="minorHAnsi"/>
          <w:lang w:val="sr-Cyrl-CS"/>
        </w:rPr>
        <w:t xml:space="preserve"> </w:t>
      </w:r>
      <w:r w:rsidR="0086136C" w:rsidRPr="00E574A5">
        <w:rPr>
          <w:rFonts w:eastAsiaTheme="minorHAnsi"/>
          <w:lang w:val="sr-Cyrl-CS"/>
        </w:rPr>
        <w:t>у току фискалне године</w:t>
      </w:r>
    </w:p>
    <w:p w:rsidR="006C089F" w:rsidRPr="00E574A5" w:rsidRDefault="0086136C" w:rsidP="006156F9">
      <w:pPr>
        <w:pStyle w:val="ListParagraph"/>
        <w:numPr>
          <w:ilvl w:val="0"/>
          <w:numId w:val="3"/>
        </w:numPr>
        <w:tabs>
          <w:tab w:val="left" w:pos="2425"/>
        </w:tabs>
        <w:autoSpaceDE w:val="0"/>
        <w:autoSpaceDN w:val="0"/>
        <w:adjustRightInd w:val="0"/>
        <w:rPr>
          <w:rFonts w:eastAsiaTheme="minorHAnsi"/>
          <w:lang w:val="sr-Cyrl-CS"/>
        </w:rPr>
      </w:pPr>
      <w:r w:rsidRPr="00E574A5">
        <w:rPr>
          <w:rFonts w:eastAsiaTheme="minorHAnsi"/>
        </w:rPr>
        <w:t xml:space="preserve">Извештај о </w:t>
      </w:r>
      <w:r w:rsidR="006C089F" w:rsidRPr="00E574A5">
        <w:rPr>
          <w:rFonts w:eastAsiaTheme="minorHAnsi"/>
        </w:rPr>
        <w:t xml:space="preserve"> </w:t>
      </w:r>
      <w:r w:rsidR="00FC6BE1" w:rsidRPr="00E574A5">
        <w:rPr>
          <w:rFonts w:eastAsiaTheme="minorHAnsi"/>
          <w:lang w:val="sr-Cyrl-CS"/>
        </w:rPr>
        <w:t>примљени</w:t>
      </w:r>
      <w:r w:rsidRPr="00E574A5">
        <w:rPr>
          <w:rFonts w:eastAsiaTheme="minorHAnsi"/>
          <w:lang w:val="sr-Cyrl-CS"/>
        </w:rPr>
        <w:t>м</w:t>
      </w:r>
      <w:r w:rsidR="00FC6BE1" w:rsidRPr="00E574A5">
        <w:rPr>
          <w:rFonts w:eastAsiaTheme="minorHAnsi"/>
          <w:lang w:val="sr-Cyrl-CS"/>
        </w:rPr>
        <w:t xml:space="preserve"> донација</w:t>
      </w:r>
      <w:r w:rsidRPr="00E574A5">
        <w:rPr>
          <w:rFonts w:eastAsiaTheme="minorHAnsi"/>
          <w:lang w:val="sr-Cyrl-CS"/>
        </w:rPr>
        <w:t>ма и задужењу на домаћем и страном тржишту новца и капитала и извршеним отплатама дугова</w:t>
      </w:r>
      <w:r w:rsidR="00FC6BE1" w:rsidRPr="00E574A5">
        <w:rPr>
          <w:rFonts w:eastAsiaTheme="minorHAnsi"/>
          <w:lang w:val="sr-Cyrl-CS"/>
        </w:rPr>
        <w:t xml:space="preserve"> </w:t>
      </w:r>
    </w:p>
    <w:p w:rsidR="00FC6BE1" w:rsidRPr="00E574A5" w:rsidRDefault="00FC6BE1" w:rsidP="006156F9">
      <w:pPr>
        <w:pStyle w:val="ListParagraph"/>
        <w:numPr>
          <w:ilvl w:val="0"/>
          <w:numId w:val="3"/>
        </w:numPr>
        <w:tabs>
          <w:tab w:val="left" w:pos="2425"/>
        </w:tabs>
        <w:autoSpaceDE w:val="0"/>
        <w:autoSpaceDN w:val="0"/>
        <w:adjustRightInd w:val="0"/>
        <w:rPr>
          <w:rFonts w:eastAsiaTheme="minorHAnsi"/>
          <w:b/>
          <w:bCs/>
        </w:rPr>
      </w:pPr>
      <w:r w:rsidRPr="00E574A5">
        <w:rPr>
          <w:rFonts w:eastAsiaTheme="minorHAnsi"/>
        </w:rPr>
        <w:t xml:space="preserve">Извештај екстерне </w:t>
      </w:r>
      <w:proofErr w:type="gramStart"/>
      <w:r w:rsidRPr="00E574A5">
        <w:rPr>
          <w:rFonts w:eastAsiaTheme="minorHAnsi"/>
        </w:rPr>
        <w:t>ревизије  о</w:t>
      </w:r>
      <w:proofErr w:type="gramEnd"/>
      <w:r w:rsidRPr="00E574A5">
        <w:rPr>
          <w:rFonts w:eastAsiaTheme="minorHAnsi"/>
        </w:rPr>
        <w:t xml:space="preserve"> финансијским извештајима за 20</w:t>
      </w:r>
      <w:r w:rsidR="0020799E" w:rsidRPr="00E574A5">
        <w:rPr>
          <w:rFonts w:eastAsiaTheme="minorHAnsi"/>
        </w:rPr>
        <w:t>2</w:t>
      </w:r>
      <w:r w:rsidR="009355B0">
        <w:rPr>
          <w:rFonts w:eastAsiaTheme="minorHAnsi"/>
        </w:rPr>
        <w:t>5</w:t>
      </w:r>
      <w:r w:rsidRPr="00E574A5">
        <w:rPr>
          <w:rFonts w:eastAsiaTheme="minorHAnsi"/>
        </w:rPr>
        <w:t xml:space="preserve">. </w:t>
      </w:r>
      <w:r w:rsidR="002741E2" w:rsidRPr="00E574A5">
        <w:rPr>
          <w:rFonts w:eastAsiaTheme="minorHAnsi"/>
        </w:rPr>
        <w:t>г</w:t>
      </w:r>
      <w:r w:rsidRPr="00E574A5">
        <w:rPr>
          <w:rFonts w:eastAsiaTheme="minorHAnsi"/>
        </w:rPr>
        <w:t>одину</w:t>
      </w:r>
    </w:p>
    <w:p w:rsidR="006C089F" w:rsidRPr="00270B54" w:rsidRDefault="006C089F" w:rsidP="006C089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6C089F" w:rsidRPr="00270B54" w:rsidRDefault="006C089F" w:rsidP="006C089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6C089F" w:rsidRDefault="006C089F" w:rsidP="006C089F">
      <w:pPr>
        <w:jc w:val="center"/>
        <w:rPr>
          <w:b/>
        </w:rPr>
      </w:pPr>
    </w:p>
    <w:p w:rsidR="006C089F" w:rsidRPr="00A40CE7" w:rsidRDefault="006C089F" w:rsidP="006C089F">
      <w:pPr>
        <w:jc w:val="center"/>
        <w:rPr>
          <w:lang w:val="sr-Cyrl-CS"/>
        </w:rPr>
      </w:pPr>
      <w:r w:rsidRPr="00A40CE7">
        <w:rPr>
          <w:lang w:val="sr-Cyrl-CS"/>
        </w:rPr>
        <w:t xml:space="preserve">Члан </w:t>
      </w:r>
      <w:r w:rsidRPr="00A40CE7">
        <w:t>1</w:t>
      </w:r>
      <w:r w:rsidR="001B4D01">
        <w:rPr>
          <w:lang w:val="en-AU"/>
        </w:rPr>
        <w:t>3</w:t>
      </w:r>
      <w:r w:rsidRPr="00A40CE7">
        <w:rPr>
          <w:lang w:val="sr-Cyrl-CS"/>
        </w:rPr>
        <w:t>.</w:t>
      </w:r>
    </w:p>
    <w:p w:rsidR="006C089F" w:rsidRPr="00A84E4D" w:rsidRDefault="006C089F" w:rsidP="006C089F">
      <w:pPr>
        <w:jc w:val="center"/>
        <w:rPr>
          <w:lang w:val="sr-Cyrl-CS"/>
        </w:rPr>
      </w:pPr>
    </w:p>
    <w:p w:rsidR="006C089F" w:rsidRPr="00333D08" w:rsidRDefault="006C089F" w:rsidP="006C089F">
      <w:pPr>
        <w:jc w:val="both"/>
      </w:pPr>
      <w:r w:rsidRPr="00A84E4D">
        <w:rPr>
          <w:lang w:val="sr-Cyrl-CS"/>
        </w:rPr>
        <w:tab/>
        <w:t>Одлуку о Завршном рачуну буџета Општине Владичин Хан за 20</w:t>
      </w:r>
      <w:r w:rsidR="0020799E">
        <w:rPr>
          <w:lang w:val="sr-Cyrl-CS"/>
        </w:rPr>
        <w:t>2</w:t>
      </w:r>
      <w:r w:rsidR="009355B0">
        <w:rPr>
          <w:lang w:val="sr-Cyrl-CS"/>
        </w:rPr>
        <w:t>5</w:t>
      </w:r>
      <w:r w:rsidRPr="00A84E4D">
        <w:rPr>
          <w:lang w:val="sr-Cyrl-CS"/>
        </w:rPr>
        <w:t xml:space="preserve">. </w:t>
      </w:r>
      <w:r w:rsidR="002741E2">
        <w:rPr>
          <w:lang w:val="sr-Cyrl-CS"/>
        </w:rPr>
        <w:t>г</w:t>
      </w:r>
      <w:r w:rsidRPr="00A84E4D">
        <w:rPr>
          <w:lang w:val="sr-Cyrl-CS"/>
        </w:rPr>
        <w:t>одину усвојену од стране Скупштине општине Владичин Хан доставити Управи трезора</w:t>
      </w:r>
      <w:r>
        <w:t>.</w:t>
      </w:r>
    </w:p>
    <w:p w:rsidR="006C089F" w:rsidRDefault="006C089F" w:rsidP="006C089F">
      <w:pPr>
        <w:jc w:val="both"/>
      </w:pPr>
    </w:p>
    <w:p w:rsidR="006C089F" w:rsidRDefault="006C089F" w:rsidP="006C089F">
      <w:pPr>
        <w:ind w:firstLine="720"/>
        <w:jc w:val="both"/>
        <w:rPr>
          <w:lang w:val="sr-Cyrl-CS"/>
        </w:rPr>
      </w:pPr>
    </w:p>
    <w:p w:rsidR="006C089F" w:rsidRDefault="006C089F" w:rsidP="006C089F">
      <w:pPr>
        <w:ind w:firstLine="720"/>
        <w:jc w:val="both"/>
      </w:pPr>
      <w:r>
        <w:t>Одлуку објавити у „Службеном гласнику Града Врања“</w:t>
      </w:r>
    </w:p>
    <w:p w:rsidR="006C089F" w:rsidRDefault="006C089F" w:rsidP="006C089F">
      <w:pPr>
        <w:ind w:firstLine="720"/>
        <w:jc w:val="both"/>
      </w:pPr>
    </w:p>
    <w:p w:rsidR="00A057E4" w:rsidRDefault="00A057E4" w:rsidP="00A057E4">
      <w:pPr>
        <w:tabs>
          <w:tab w:val="left" w:pos="993"/>
          <w:tab w:val="center" w:pos="6804"/>
        </w:tabs>
        <w:spacing w:after="360"/>
        <w:jc w:val="both"/>
      </w:pPr>
    </w:p>
    <w:p w:rsidR="00A057E4" w:rsidRDefault="00A057E4" w:rsidP="00A057E4">
      <w:pPr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СКУПШТИНА ОПШТИНЕ</w:t>
      </w:r>
    </w:p>
    <w:p w:rsidR="00A057E4" w:rsidRDefault="00A057E4" w:rsidP="00A057E4">
      <w:pPr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ВЛАДИЧИН ХАН</w:t>
      </w:r>
    </w:p>
    <w:p w:rsidR="00A057E4" w:rsidRDefault="00A057E4" w:rsidP="00A057E4">
      <w:pPr>
        <w:ind w:firstLine="720"/>
        <w:jc w:val="both"/>
        <w:rPr>
          <w:b/>
        </w:rPr>
      </w:pPr>
      <w:r>
        <w:rPr>
          <w:b/>
          <w:lang w:val="sr-Cyrl-CS"/>
        </w:rPr>
        <w:t>БРОЈ:</w:t>
      </w:r>
      <w:r>
        <w:rPr>
          <w:b/>
          <w:lang w:val="sr-Latn-CS"/>
        </w:rPr>
        <w:t xml:space="preserve"> </w:t>
      </w:r>
      <w:r>
        <w:rPr>
          <w:b/>
        </w:rPr>
        <w:t>06-69/</w:t>
      </w:r>
      <w:r>
        <w:rPr>
          <w:b/>
          <w:lang/>
        </w:rPr>
        <w:t>1</w:t>
      </w:r>
      <w:r>
        <w:rPr>
          <w:b/>
        </w:rPr>
        <w:t>/26-I</w:t>
      </w:r>
    </w:p>
    <w:p w:rsidR="00A057E4" w:rsidRDefault="00A057E4" w:rsidP="00A057E4">
      <w:pPr>
        <w:ind w:firstLine="720"/>
        <w:jc w:val="both"/>
        <w:rPr>
          <w:b/>
        </w:rPr>
      </w:pPr>
      <w:proofErr w:type="gramStart"/>
      <w:r>
        <w:rPr>
          <w:b/>
        </w:rPr>
        <w:t>Дана 18.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јуна</w:t>
      </w:r>
      <w:proofErr w:type="gramEnd"/>
      <w:r>
        <w:rPr>
          <w:b/>
        </w:rPr>
        <w:t xml:space="preserve"> 2026.године</w:t>
      </w:r>
    </w:p>
    <w:p w:rsidR="00A057E4" w:rsidRDefault="00A057E4" w:rsidP="00A057E4">
      <w:pPr>
        <w:tabs>
          <w:tab w:val="left" w:pos="6768"/>
          <w:tab w:val="right" w:pos="8640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</w:t>
      </w:r>
      <w:r>
        <w:rPr>
          <w:b/>
          <w:lang w:val="sr-Cyrl-CS"/>
        </w:rPr>
        <w:tab/>
        <w:t xml:space="preserve">  ПРЕДСЕДНИЦА, </w:t>
      </w:r>
    </w:p>
    <w:p w:rsidR="00A057E4" w:rsidRDefault="00A057E4" w:rsidP="00A057E4">
      <w:pPr>
        <w:tabs>
          <w:tab w:val="left" w:pos="6768"/>
          <w:tab w:val="right" w:pos="8640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</w:t>
      </w:r>
      <w:r>
        <w:rPr>
          <w:b/>
          <w:lang w:val="sr-Cyrl-CS"/>
        </w:rPr>
        <w:tab/>
        <w:t xml:space="preserve"> Данијела Поповић</w:t>
      </w:r>
    </w:p>
    <w:p w:rsidR="00851772" w:rsidRDefault="00851772" w:rsidP="006C089F">
      <w:pPr>
        <w:rPr>
          <w:b/>
        </w:rPr>
      </w:pPr>
    </w:p>
    <w:p w:rsidR="00851772" w:rsidRDefault="00851772" w:rsidP="006C089F">
      <w:pPr>
        <w:rPr>
          <w:b/>
        </w:rPr>
      </w:pPr>
    </w:p>
    <w:p w:rsidR="00851772" w:rsidRDefault="00851772" w:rsidP="006C089F">
      <w:pPr>
        <w:rPr>
          <w:b/>
        </w:rPr>
      </w:pPr>
    </w:p>
    <w:p w:rsidR="00851772" w:rsidRDefault="00851772" w:rsidP="006C089F">
      <w:pPr>
        <w:rPr>
          <w:b/>
        </w:rPr>
      </w:pPr>
    </w:p>
    <w:p w:rsidR="00851772" w:rsidRDefault="00851772" w:rsidP="006C089F">
      <w:pPr>
        <w:rPr>
          <w:b/>
        </w:rPr>
      </w:pPr>
    </w:p>
    <w:p w:rsidR="00851772" w:rsidRDefault="00851772" w:rsidP="006C089F">
      <w:pPr>
        <w:rPr>
          <w:b/>
        </w:rPr>
      </w:pPr>
    </w:p>
    <w:p w:rsidR="00851772" w:rsidRDefault="00851772" w:rsidP="006C089F">
      <w:pPr>
        <w:rPr>
          <w:b/>
        </w:rPr>
      </w:pPr>
    </w:p>
    <w:p w:rsidR="00851772" w:rsidRDefault="00851772" w:rsidP="006C089F">
      <w:pPr>
        <w:rPr>
          <w:b/>
        </w:rPr>
      </w:pPr>
    </w:p>
    <w:sectPr w:rsidR="00851772" w:rsidSect="006916DA">
      <w:footerReference w:type="default" r:id="rId9"/>
      <w:pgSz w:w="12240" w:h="15840"/>
      <w:pgMar w:top="1077" w:right="758" w:bottom="709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6DA" w:rsidRDefault="00A926DA" w:rsidP="003A7094">
      <w:r>
        <w:separator/>
      </w:r>
    </w:p>
  </w:endnote>
  <w:endnote w:type="continuationSeparator" w:id="0">
    <w:p w:rsidR="00A926DA" w:rsidRDefault="00A926DA" w:rsidP="003A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Roman 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18401"/>
      <w:docPartObj>
        <w:docPartGallery w:val="Page Numbers (Bottom of Page)"/>
        <w:docPartUnique/>
      </w:docPartObj>
    </w:sdtPr>
    <w:sdtContent>
      <w:p w:rsidR="00943C25" w:rsidRDefault="00A12955">
        <w:pPr>
          <w:pStyle w:val="Footer"/>
          <w:jc w:val="right"/>
        </w:pPr>
        <w:fldSimple w:instr=" PAGE   \* MERGEFORMAT ">
          <w:r w:rsidR="00A057E4">
            <w:rPr>
              <w:noProof/>
            </w:rPr>
            <w:t>35</w:t>
          </w:r>
        </w:fldSimple>
      </w:p>
    </w:sdtContent>
  </w:sdt>
  <w:p w:rsidR="00943C25" w:rsidRDefault="00943C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C25" w:rsidRDefault="00A12955">
    <w:pPr>
      <w:pStyle w:val="Footer"/>
      <w:jc w:val="right"/>
    </w:pPr>
    <w:fldSimple w:instr=" PAGE   \* MERGEFORMAT ">
      <w:r w:rsidR="00A057E4">
        <w:rPr>
          <w:noProof/>
        </w:rPr>
        <w:t>37</w:t>
      </w:r>
    </w:fldSimple>
  </w:p>
  <w:p w:rsidR="00943C25" w:rsidRDefault="00943C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6DA" w:rsidRDefault="00A926DA" w:rsidP="003A7094">
      <w:r>
        <w:separator/>
      </w:r>
    </w:p>
  </w:footnote>
  <w:footnote w:type="continuationSeparator" w:id="0">
    <w:p w:rsidR="00A926DA" w:rsidRDefault="00A926DA" w:rsidP="003A7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0E401C"/>
    <w:lvl w:ilvl="0">
      <w:numFmt w:val="decimal"/>
      <w:lvlText w:val="*"/>
      <w:lvlJc w:val="left"/>
    </w:lvl>
  </w:abstractNum>
  <w:abstractNum w:abstractNumId="1">
    <w:nsid w:val="04415CB7"/>
    <w:multiLevelType w:val="hybridMultilevel"/>
    <w:tmpl w:val="889C47DE"/>
    <w:lvl w:ilvl="0" w:tplc="EAD8E7FE">
      <w:numFmt w:val="decimalZero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94353"/>
    <w:multiLevelType w:val="hybridMultilevel"/>
    <w:tmpl w:val="05A2897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7F0"/>
    <w:multiLevelType w:val="hybridMultilevel"/>
    <w:tmpl w:val="206A0668"/>
    <w:lvl w:ilvl="0" w:tplc="F0548DCE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E2EEF"/>
    <w:multiLevelType w:val="hybridMultilevel"/>
    <w:tmpl w:val="F2DA4706"/>
    <w:lvl w:ilvl="0" w:tplc="3CFCEBD6">
      <w:start w:val="9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47F37"/>
    <w:multiLevelType w:val="hybridMultilevel"/>
    <w:tmpl w:val="6076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12317"/>
    <w:multiLevelType w:val="hybridMultilevel"/>
    <w:tmpl w:val="D5B6324C"/>
    <w:lvl w:ilvl="0" w:tplc="7ABA9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963A8"/>
    <w:multiLevelType w:val="hybridMultilevel"/>
    <w:tmpl w:val="2320021E"/>
    <w:lvl w:ilvl="0" w:tplc="A2F419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A6515"/>
    <w:multiLevelType w:val="hybridMultilevel"/>
    <w:tmpl w:val="DADCA1B8"/>
    <w:lvl w:ilvl="0" w:tplc="04090001">
      <w:start w:val="176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E5BEB"/>
    <w:multiLevelType w:val="hybridMultilevel"/>
    <w:tmpl w:val="57D04536"/>
    <w:lvl w:ilvl="0" w:tplc="2668E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E453F"/>
    <w:multiLevelType w:val="hybridMultilevel"/>
    <w:tmpl w:val="726E600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>
    <w:nsid w:val="5D3341FF"/>
    <w:multiLevelType w:val="hybridMultilevel"/>
    <w:tmpl w:val="2D58E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75C2D"/>
    <w:multiLevelType w:val="hybridMultilevel"/>
    <w:tmpl w:val="E1504A7E"/>
    <w:lvl w:ilvl="0" w:tplc="DACA2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400EA"/>
    <w:multiLevelType w:val="hybridMultilevel"/>
    <w:tmpl w:val="75743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DD68E5"/>
    <w:multiLevelType w:val="hybridMultilevel"/>
    <w:tmpl w:val="4CFE1B80"/>
    <w:lvl w:ilvl="0" w:tplc="5CAA78C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99D04CC"/>
    <w:multiLevelType w:val="hybridMultilevel"/>
    <w:tmpl w:val="2E76E756"/>
    <w:lvl w:ilvl="0" w:tplc="46D25D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DF935CA"/>
    <w:multiLevelType w:val="hybridMultilevel"/>
    <w:tmpl w:val="EEC0F006"/>
    <w:lvl w:ilvl="0" w:tplc="B6A2D6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8E0EF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902AB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2693E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A821C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7EF8E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A274D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5835E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445D8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FD10349"/>
    <w:multiLevelType w:val="hybridMultilevel"/>
    <w:tmpl w:val="30B29B3E"/>
    <w:lvl w:ilvl="0" w:tplc="2EF622FA">
      <w:start w:val="15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8">
    <w:nsid w:val="77292B30"/>
    <w:multiLevelType w:val="hybridMultilevel"/>
    <w:tmpl w:val="6EECD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25553"/>
    <w:multiLevelType w:val="hybridMultilevel"/>
    <w:tmpl w:val="3F90C586"/>
    <w:lvl w:ilvl="0" w:tplc="F1EED71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1"/>
  </w:num>
  <w:num w:numId="14">
    <w:abstractNumId w:val="9"/>
  </w:num>
  <w:num w:numId="15">
    <w:abstractNumId w:val="12"/>
  </w:num>
  <w:num w:numId="16">
    <w:abstractNumId w:val="2"/>
  </w:num>
  <w:num w:numId="17">
    <w:abstractNumId w:val="13"/>
  </w:num>
  <w:num w:numId="18">
    <w:abstractNumId w:val="10"/>
  </w:num>
  <w:num w:numId="19">
    <w:abstractNumId w:val="16"/>
  </w:num>
  <w:num w:numId="20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94571"/>
    <w:rsid w:val="0000121E"/>
    <w:rsid w:val="00001832"/>
    <w:rsid w:val="00001B2D"/>
    <w:rsid w:val="00003EDE"/>
    <w:rsid w:val="00005B02"/>
    <w:rsid w:val="0000789B"/>
    <w:rsid w:val="00007E1B"/>
    <w:rsid w:val="00010BE1"/>
    <w:rsid w:val="00013837"/>
    <w:rsid w:val="0001493C"/>
    <w:rsid w:val="000168C5"/>
    <w:rsid w:val="00023DC7"/>
    <w:rsid w:val="0002485C"/>
    <w:rsid w:val="00026A64"/>
    <w:rsid w:val="00031683"/>
    <w:rsid w:val="0003179D"/>
    <w:rsid w:val="0003261C"/>
    <w:rsid w:val="00032930"/>
    <w:rsid w:val="00033147"/>
    <w:rsid w:val="000348A5"/>
    <w:rsid w:val="00034E57"/>
    <w:rsid w:val="00035267"/>
    <w:rsid w:val="00037194"/>
    <w:rsid w:val="00037300"/>
    <w:rsid w:val="00037EFB"/>
    <w:rsid w:val="00040087"/>
    <w:rsid w:val="00040C3C"/>
    <w:rsid w:val="000412C4"/>
    <w:rsid w:val="00041999"/>
    <w:rsid w:val="00042C72"/>
    <w:rsid w:val="0004447C"/>
    <w:rsid w:val="00047830"/>
    <w:rsid w:val="00050648"/>
    <w:rsid w:val="000542F7"/>
    <w:rsid w:val="000543E5"/>
    <w:rsid w:val="00054675"/>
    <w:rsid w:val="000550DC"/>
    <w:rsid w:val="000626C4"/>
    <w:rsid w:val="000653D5"/>
    <w:rsid w:val="00066581"/>
    <w:rsid w:val="000667B4"/>
    <w:rsid w:val="0007072F"/>
    <w:rsid w:val="00070794"/>
    <w:rsid w:val="0007289C"/>
    <w:rsid w:val="00073B69"/>
    <w:rsid w:val="00076162"/>
    <w:rsid w:val="00076721"/>
    <w:rsid w:val="0007682E"/>
    <w:rsid w:val="000769B3"/>
    <w:rsid w:val="00080AE3"/>
    <w:rsid w:val="00080FEA"/>
    <w:rsid w:val="000812DD"/>
    <w:rsid w:val="00083A9E"/>
    <w:rsid w:val="00083CD8"/>
    <w:rsid w:val="00084626"/>
    <w:rsid w:val="00084A7E"/>
    <w:rsid w:val="00085417"/>
    <w:rsid w:val="00085597"/>
    <w:rsid w:val="00085946"/>
    <w:rsid w:val="00087338"/>
    <w:rsid w:val="000879D9"/>
    <w:rsid w:val="00087E16"/>
    <w:rsid w:val="00092E45"/>
    <w:rsid w:val="00093DAC"/>
    <w:rsid w:val="00094657"/>
    <w:rsid w:val="00094FAE"/>
    <w:rsid w:val="0009727A"/>
    <w:rsid w:val="00097ED1"/>
    <w:rsid w:val="000A137B"/>
    <w:rsid w:val="000A25C1"/>
    <w:rsid w:val="000A6654"/>
    <w:rsid w:val="000A72D6"/>
    <w:rsid w:val="000A7E59"/>
    <w:rsid w:val="000B08E6"/>
    <w:rsid w:val="000B0D40"/>
    <w:rsid w:val="000B4475"/>
    <w:rsid w:val="000B7E7D"/>
    <w:rsid w:val="000C01AB"/>
    <w:rsid w:val="000C046B"/>
    <w:rsid w:val="000C1EA6"/>
    <w:rsid w:val="000C2820"/>
    <w:rsid w:val="000C5469"/>
    <w:rsid w:val="000C6843"/>
    <w:rsid w:val="000C719A"/>
    <w:rsid w:val="000D0450"/>
    <w:rsid w:val="000D0B17"/>
    <w:rsid w:val="000D1D6C"/>
    <w:rsid w:val="000D204E"/>
    <w:rsid w:val="000D3D7A"/>
    <w:rsid w:val="000D4EF6"/>
    <w:rsid w:val="000D7310"/>
    <w:rsid w:val="000E0AAB"/>
    <w:rsid w:val="000E43DD"/>
    <w:rsid w:val="000E487C"/>
    <w:rsid w:val="000E4E01"/>
    <w:rsid w:val="000E56F7"/>
    <w:rsid w:val="000E5906"/>
    <w:rsid w:val="000E6D81"/>
    <w:rsid w:val="000F0013"/>
    <w:rsid w:val="000F0708"/>
    <w:rsid w:val="000F1135"/>
    <w:rsid w:val="000F1A4E"/>
    <w:rsid w:val="000F3487"/>
    <w:rsid w:val="00101BDB"/>
    <w:rsid w:val="0010258C"/>
    <w:rsid w:val="00102BAF"/>
    <w:rsid w:val="001106D0"/>
    <w:rsid w:val="00112FFA"/>
    <w:rsid w:val="0011452E"/>
    <w:rsid w:val="00115AF4"/>
    <w:rsid w:val="0011625C"/>
    <w:rsid w:val="001166C3"/>
    <w:rsid w:val="00117209"/>
    <w:rsid w:val="00121392"/>
    <w:rsid w:val="0012199E"/>
    <w:rsid w:val="001219C4"/>
    <w:rsid w:val="001239C6"/>
    <w:rsid w:val="00124C50"/>
    <w:rsid w:val="00125EEA"/>
    <w:rsid w:val="001262E1"/>
    <w:rsid w:val="0013093E"/>
    <w:rsid w:val="0013178E"/>
    <w:rsid w:val="00131BFA"/>
    <w:rsid w:val="00131CB8"/>
    <w:rsid w:val="001329CD"/>
    <w:rsid w:val="0013332A"/>
    <w:rsid w:val="00134881"/>
    <w:rsid w:val="00134B74"/>
    <w:rsid w:val="00137114"/>
    <w:rsid w:val="0013757B"/>
    <w:rsid w:val="001405C3"/>
    <w:rsid w:val="00141182"/>
    <w:rsid w:val="001415A3"/>
    <w:rsid w:val="00142D3B"/>
    <w:rsid w:val="00145B0A"/>
    <w:rsid w:val="00146B7F"/>
    <w:rsid w:val="00146BC7"/>
    <w:rsid w:val="001511FF"/>
    <w:rsid w:val="001551D8"/>
    <w:rsid w:val="00156A4E"/>
    <w:rsid w:val="00157C49"/>
    <w:rsid w:val="0016269A"/>
    <w:rsid w:val="0016365E"/>
    <w:rsid w:val="00164116"/>
    <w:rsid w:val="00164258"/>
    <w:rsid w:val="00165AC0"/>
    <w:rsid w:val="001661F8"/>
    <w:rsid w:val="00167883"/>
    <w:rsid w:val="001718FB"/>
    <w:rsid w:val="00171B49"/>
    <w:rsid w:val="00172E67"/>
    <w:rsid w:val="00173F08"/>
    <w:rsid w:val="00176B0D"/>
    <w:rsid w:val="00180C48"/>
    <w:rsid w:val="00182754"/>
    <w:rsid w:val="00183555"/>
    <w:rsid w:val="00183A15"/>
    <w:rsid w:val="00191BC2"/>
    <w:rsid w:val="00191EF4"/>
    <w:rsid w:val="00192489"/>
    <w:rsid w:val="001934E4"/>
    <w:rsid w:val="00194571"/>
    <w:rsid w:val="00194619"/>
    <w:rsid w:val="0019747B"/>
    <w:rsid w:val="001A298F"/>
    <w:rsid w:val="001A38B8"/>
    <w:rsid w:val="001A44D5"/>
    <w:rsid w:val="001A4C31"/>
    <w:rsid w:val="001A63C5"/>
    <w:rsid w:val="001A6856"/>
    <w:rsid w:val="001A6DF0"/>
    <w:rsid w:val="001B1E54"/>
    <w:rsid w:val="001B1FF2"/>
    <w:rsid w:val="001B3595"/>
    <w:rsid w:val="001B4549"/>
    <w:rsid w:val="001B4D01"/>
    <w:rsid w:val="001B7154"/>
    <w:rsid w:val="001C1A74"/>
    <w:rsid w:val="001C2543"/>
    <w:rsid w:val="001C5B3B"/>
    <w:rsid w:val="001C60FC"/>
    <w:rsid w:val="001C65FE"/>
    <w:rsid w:val="001D0594"/>
    <w:rsid w:val="001D1A93"/>
    <w:rsid w:val="001D3218"/>
    <w:rsid w:val="001D4D5F"/>
    <w:rsid w:val="001D6423"/>
    <w:rsid w:val="001D79D9"/>
    <w:rsid w:val="001E0241"/>
    <w:rsid w:val="001E0572"/>
    <w:rsid w:val="001E1929"/>
    <w:rsid w:val="001E19B6"/>
    <w:rsid w:val="001E4B2D"/>
    <w:rsid w:val="001E7F7A"/>
    <w:rsid w:val="001F1A65"/>
    <w:rsid w:val="001F27D6"/>
    <w:rsid w:val="001F3BE3"/>
    <w:rsid w:val="001F3E99"/>
    <w:rsid w:val="001F5C37"/>
    <w:rsid w:val="001F732F"/>
    <w:rsid w:val="001F744D"/>
    <w:rsid w:val="001F7CFA"/>
    <w:rsid w:val="0020061A"/>
    <w:rsid w:val="0020142A"/>
    <w:rsid w:val="0020251D"/>
    <w:rsid w:val="00202B48"/>
    <w:rsid w:val="00202C19"/>
    <w:rsid w:val="0020440B"/>
    <w:rsid w:val="002047CD"/>
    <w:rsid w:val="0020799E"/>
    <w:rsid w:val="00210309"/>
    <w:rsid w:val="00212709"/>
    <w:rsid w:val="002131F2"/>
    <w:rsid w:val="00214DFA"/>
    <w:rsid w:val="00215F13"/>
    <w:rsid w:val="002208C6"/>
    <w:rsid w:val="002210E0"/>
    <w:rsid w:val="002218A7"/>
    <w:rsid w:val="00222EF8"/>
    <w:rsid w:val="00223767"/>
    <w:rsid w:val="00224259"/>
    <w:rsid w:val="0022587E"/>
    <w:rsid w:val="002258A4"/>
    <w:rsid w:val="0022700B"/>
    <w:rsid w:val="00230883"/>
    <w:rsid w:val="002325CC"/>
    <w:rsid w:val="00232BD7"/>
    <w:rsid w:val="00232C06"/>
    <w:rsid w:val="00235FB7"/>
    <w:rsid w:val="00236C6E"/>
    <w:rsid w:val="00240AD7"/>
    <w:rsid w:val="0024103B"/>
    <w:rsid w:val="0024155E"/>
    <w:rsid w:val="002449CF"/>
    <w:rsid w:val="00245451"/>
    <w:rsid w:val="00250AF1"/>
    <w:rsid w:val="002515A0"/>
    <w:rsid w:val="00253CD2"/>
    <w:rsid w:val="0025495E"/>
    <w:rsid w:val="00256A6D"/>
    <w:rsid w:val="00260AD6"/>
    <w:rsid w:val="00260DFB"/>
    <w:rsid w:val="00261276"/>
    <w:rsid w:val="0026304E"/>
    <w:rsid w:val="002644C0"/>
    <w:rsid w:val="00272FF3"/>
    <w:rsid w:val="00273638"/>
    <w:rsid w:val="002740D1"/>
    <w:rsid w:val="002741E2"/>
    <w:rsid w:val="00274396"/>
    <w:rsid w:val="0027775C"/>
    <w:rsid w:val="002827AC"/>
    <w:rsid w:val="0028543A"/>
    <w:rsid w:val="00285FA3"/>
    <w:rsid w:val="00286B32"/>
    <w:rsid w:val="00287866"/>
    <w:rsid w:val="00287A2D"/>
    <w:rsid w:val="00291112"/>
    <w:rsid w:val="00291152"/>
    <w:rsid w:val="00293712"/>
    <w:rsid w:val="002943C1"/>
    <w:rsid w:val="00294E9C"/>
    <w:rsid w:val="00295EAB"/>
    <w:rsid w:val="0029681B"/>
    <w:rsid w:val="0029702A"/>
    <w:rsid w:val="002A0CAD"/>
    <w:rsid w:val="002A2507"/>
    <w:rsid w:val="002A27C1"/>
    <w:rsid w:val="002A3DB6"/>
    <w:rsid w:val="002A4D65"/>
    <w:rsid w:val="002A51EC"/>
    <w:rsid w:val="002A57DF"/>
    <w:rsid w:val="002B148E"/>
    <w:rsid w:val="002B1EE2"/>
    <w:rsid w:val="002B3271"/>
    <w:rsid w:val="002B4460"/>
    <w:rsid w:val="002B7A65"/>
    <w:rsid w:val="002C2CCE"/>
    <w:rsid w:val="002C3516"/>
    <w:rsid w:val="002C5EE7"/>
    <w:rsid w:val="002C6D2E"/>
    <w:rsid w:val="002C75FD"/>
    <w:rsid w:val="002D0A11"/>
    <w:rsid w:val="002D5F64"/>
    <w:rsid w:val="002E1DD2"/>
    <w:rsid w:val="002E1E59"/>
    <w:rsid w:val="002E2104"/>
    <w:rsid w:val="002E262E"/>
    <w:rsid w:val="002E2866"/>
    <w:rsid w:val="002E3CBE"/>
    <w:rsid w:val="002E4FBF"/>
    <w:rsid w:val="002E6A54"/>
    <w:rsid w:val="002E70A8"/>
    <w:rsid w:val="002E74A5"/>
    <w:rsid w:val="002F0B2B"/>
    <w:rsid w:val="002F12CB"/>
    <w:rsid w:val="002F32C3"/>
    <w:rsid w:val="002F43CC"/>
    <w:rsid w:val="002F5D9F"/>
    <w:rsid w:val="002F6BED"/>
    <w:rsid w:val="0030086B"/>
    <w:rsid w:val="00301161"/>
    <w:rsid w:val="0030121B"/>
    <w:rsid w:val="00303036"/>
    <w:rsid w:val="0030353F"/>
    <w:rsid w:val="00304CB3"/>
    <w:rsid w:val="00304DD4"/>
    <w:rsid w:val="003063D5"/>
    <w:rsid w:val="00307155"/>
    <w:rsid w:val="00310C50"/>
    <w:rsid w:val="00311DBD"/>
    <w:rsid w:val="003136D8"/>
    <w:rsid w:val="003138BD"/>
    <w:rsid w:val="00314A65"/>
    <w:rsid w:val="00314C59"/>
    <w:rsid w:val="00316E8C"/>
    <w:rsid w:val="0032053C"/>
    <w:rsid w:val="00320962"/>
    <w:rsid w:val="00320E78"/>
    <w:rsid w:val="00322C27"/>
    <w:rsid w:val="00324A91"/>
    <w:rsid w:val="0032538B"/>
    <w:rsid w:val="003268BD"/>
    <w:rsid w:val="00326E57"/>
    <w:rsid w:val="0033179C"/>
    <w:rsid w:val="003327C1"/>
    <w:rsid w:val="00333C93"/>
    <w:rsid w:val="00336AC2"/>
    <w:rsid w:val="0033709D"/>
    <w:rsid w:val="00343BB8"/>
    <w:rsid w:val="00343F24"/>
    <w:rsid w:val="003462D3"/>
    <w:rsid w:val="00346931"/>
    <w:rsid w:val="003471D4"/>
    <w:rsid w:val="00354535"/>
    <w:rsid w:val="003556A2"/>
    <w:rsid w:val="0035623C"/>
    <w:rsid w:val="003569AB"/>
    <w:rsid w:val="00357B63"/>
    <w:rsid w:val="00360AF8"/>
    <w:rsid w:val="0036191D"/>
    <w:rsid w:val="00361A9B"/>
    <w:rsid w:val="003626AB"/>
    <w:rsid w:val="003661F9"/>
    <w:rsid w:val="00370EBD"/>
    <w:rsid w:val="003740D7"/>
    <w:rsid w:val="0037436B"/>
    <w:rsid w:val="003779B6"/>
    <w:rsid w:val="0038171A"/>
    <w:rsid w:val="00383ECB"/>
    <w:rsid w:val="00384D96"/>
    <w:rsid w:val="00384F22"/>
    <w:rsid w:val="00387819"/>
    <w:rsid w:val="003901D4"/>
    <w:rsid w:val="003921D4"/>
    <w:rsid w:val="0039407D"/>
    <w:rsid w:val="003958F8"/>
    <w:rsid w:val="00397B28"/>
    <w:rsid w:val="003A3384"/>
    <w:rsid w:val="003A362E"/>
    <w:rsid w:val="003A4AC4"/>
    <w:rsid w:val="003A535F"/>
    <w:rsid w:val="003A679E"/>
    <w:rsid w:val="003A7094"/>
    <w:rsid w:val="003A7966"/>
    <w:rsid w:val="003B4754"/>
    <w:rsid w:val="003C0086"/>
    <w:rsid w:val="003C019D"/>
    <w:rsid w:val="003C1898"/>
    <w:rsid w:val="003C33C4"/>
    <w:rsid w:val="003C3FD9"/>
    <w:rsid w:val="003C5FCA"/>
    <w:rsid w:val="003C6037"/>
    <w:rsid w:val="003D1832"/>
    <w:rsid w:val="003D2293"/>
    <w:rsid w:val="003D2B64"/>
    <w:rsid w:val="003D4B1E"/>
    <w:rsid w:val="003D5267"/>
    <w:rsid w:val="003D796C"/>
    <w:rsid w:val="003D7A55"/>
    <w:rsid w:val="003E0665"/>
    <w:rsid w:val="003E119C"/>
    <w:rsid w:val="003E4228"/>
    <w:rsid w:val="003E4EBF"/>
    <w:rsid w:val="003F1CEE"/>
    <w:rsid w:val="003F2357"/>
    <w:rsid w:val="003F25CF"/>
    <w:rsid w:val="003F4FC8"/>
    <w:rsid w:val="003F69CD"/>
    <w:rsid w:val="003F7A25"/>
    <w:rsid w:val="00400048"/>
    <w:rsid w:val="0040385F"/>
    <w:rsid w:val="004047FF"/>
    <w:rsid w:val="00404F58"/>
    <w:rsid w:val="004050B5"/>
    <w:rsid w:val="00406457"/>
    <w:rsid w:val="0041132F"/>
    <w:rsid w:val="00415AAC"/>
    <w:rsid w:val="00415E1E"/>
    <w:rsid w:val="0041731A"/>
    <w:rsid w:val="00420593"/>
    <w:rsid w:val="0042097A"/>
    <w:rsid w:val="00421AFE"/>
    <w:rsid w:val="004239B8"/>
    <w:rsid w:val="00427CDD"/>
    <w:rsid w:val="00432FE1"/>
    <w:rsid w:val="00433452"/>
    <w:rsid w:val="00434B19"/>
    <w:rsid w:val="00434CCA"/>
    <w:rsid w:val="00434D0A"/>
    <w:rsid w:val="0043524D"/>
    <w:rsid w:val="004406B6"/>
    <w:rsid w:val="00440945"/>
    <w:rsid w:val="004411C4"/>
    <w:rsid w:val="0044171C"/>
    <w:rsid w:val="00441B95"/>
    <w:rsid w:val="0044204B"/>
    <w:rsid w:val="0044517B"/>
    <w:rsid w:val="00446A55"/>
    <w:rsid w:val="00447C12"/>
    <w:rsid w:val="004506D9"/>
    <w:rsid w:val="004515F9"/>
    <w:rsid w:val="004539D9"/>
    <w:rsid w:val="004568E1"/>
    <w:rsid w:val="00461F17"/>
    <w:rsid w:val="0046212A"/>
    <w:rsid w:val="00462867"/>
    <w:rsid w:val="004641E2"/>
    <w:rsid w:val="00464D42"/>
    <w:rsid w:val="00466AB5"/>
    <w:rsid w:val="004674D4"/>
    <w:rsid w:val="0046754A"/>
    <w:rsid w:val="004678EF"/>
    <w:rsid w:val="00471858"/>
    <w:rsid w:val="00472B8D"/>
    <w:rsid w:val="00474290"/>
    <w:rsid w:val="00480D64"/>
    <w:rsid w:val="00481D51"/>
    <w:rsid w:val="00482696"/>
    <w:rsid w:val="00487255"/>
    <w:rsid w:val="00490E95"/>
    <w:rsid w:val="00491818"/>
    <w:rsid w:val="00493A70"/>
    <w:rsid w:val="00495B9D"/>
    <w:rsid w:val="00496006"/>
    <w:rsid w:val="0049791E"/>
    <w:rsid w:val="00497BF3"/>
    <w:rsid w:val="004A3144"/>
    <w:rsid w:val="004A4482"/>
    <w:rsid w:val="004B22BC"/>
    <w:rsid w:val="004B3957"/>
    <w:rsid w:val="004B54E5"/>
    <w:rsid w:val="004B6736"/>
    <w:rsid w:val="004B7A0A"/>
    <w:rsid w:val="004C2955"/>
    <w:rsid w:val="004C3656"/>
    <w:rsid w:val="004C3A4E"/>
    <w:rsid w:val="004C7513"/>
    <w:rsid w:val="004C76D6"/>
    <w:rsid w:val="004D0059"/>
    <w:rsid w:val="004D4A25"/>
    <w:rsid w:val="004D6A74"/>
    <w:rsid w:val="004D735B"/>
    <w:rsid w:val="004E2A7B"/>
    <w:rsid w:val="004E52BD"/>
    <w:rsid w:val="004E52FD"/>
    <w:rsid w:val="004F1129"/>
    <w:rsid w:val="004F1C60"/>
    <w:rsid w:val="004F379A"/>
    <w:rsid w:val="004F3AB6"/>
    <w:rsid w:val="004F62AD"/>
    <w:rsid w:val="004F734B"/>
    <w:rsid w:val="004F787E"/>
    <w:rsid w:val="004F7EE1"/>
    <w:rsid w:val="00500969"/>
    <w:rsid w:val="00504F57"/>
    <w:rsid w:val="0050653C"/>
    <w:rsid w:val="00507803"/>
    <w:rsid w:val="00507B66"/>
    <w:rsid w:val="00507FFA"/>
    <w:rsid w:val="00510A63"/>
    <w:rsid w:val="00514B92"/>
    <w:rsid w:val="00517964"/>
    <w:rsid w:val="005208BB"/>
    <w:rsid w:val="005212A7"/>
    <w:rsid w:val="00521660"/>
    <w:rsid w:val="005222A2"/>
    <w:rsid w:val="005231BF"/>
    <w:rsid w:val="005267E1"/>
    <w:rsid w:val="00527DE8"/>
    <w:rsid w:val="00531534"/>
    <w:rsid w:val="00532262"/>
    <w:rsid w:val="0053244A"/>
    <w:rsid w:val="00532A86"/>
    <w:rsid w:val="00532C64"/>
    <w:rsid w:val="005341A0"/>
    <w:rsid w:val="0053766C"/>
    <w:rsid w:val="00537877"/>
    <w:rsid w:val="0054064D"/>
    <w:rsid w:val="0054267F"/>
    <w:rsid w:val="00543940"/>
    <w:rsid w:val="0054653C"/>
    <w:rsid w:val="005504A1"/>
    <w:rsid w:val="00551348"/>
    <w:rsid w:val="005539C1"/>
    <w:rsid w:val="0055477C"/>
    <w:rsid w:val="00554B0F"/>
    <w:rsid w:val="00555465"/>
    <w:rsid w:val="00555818"/>
    <w:rsid w:val="00555D98"/>
    <w:rsid w:val="00555F33"/>
    <w:rsid w:val="0056079B"/>
    <w:rsid w:val="00562258"/>
    <w:rsid w:val="00563943"/>
    <w:rsid w:val="00564815"/>
    <w:rsid w:val="0056482D"/>
    <w:rsid w:val="00566B2D"/>
    <w:rsid w:val="00566D70"/>
    <w:rsid w:val="005700B6"/>
    <w:rsid w:val="00570DAC"/>
    <w:rsid w:val="00572CC8"/>
    <w:rsid w:val="005730C8"/>
    <w:rsid w:val="0057317E"/>
    <w:rsid w:val="005734CE"/>
    <w:rsid w:val="00574D4C"/>
    <w:rsid w:val="00577222"/>
    <w:rsid w:val="00581673"/>
    <w:rsid w:val="00581C6C"/>
    <w:rsid w:val="005827E6"/>
    <w:rsid w:val="0058468F"/>
    <w:rsid w:val="00584F0F"/>
    <w:rsid w:val="00586364"/>
    <w:rsid w:val="00586FE7"/>
    <w:rsid w:val="00593701"/>
    <w:rsid w:val="005937A9"/>
    <w:rsid w:val="00595F65"/>
    <w:rsid w:val="005964A1"/>
    <w:rsid w:val="005A1FE5"/>
    <w:rsid w:val="005A2F30"/>
    <w:rsid w:val="005A2FAC"/>
    <w:rsid w:val="005A407A"/>
    <w:rsid w:val="005A43B8"/>
    <w:rsid w:val="005A5642"/>
    <w:rsid w:val="005A677C"/>
    <w:rsid w:val="005A79E7"/>
    <w:rsid w:val="005A7E7C"/>
    <w:rsid w:val="005B19E8"/>
    <w:rsid w:val="005C3654"/>
    <w:rsid w:val="005C3BCA"/>
    <w:rsid w:val="005C41F0"/>
    <w:rsid w:val="005C4327"/>
    <w:rsid w:val="005C4BF1"/>
    <w:rsid w:val="005C58E8"/>
    <w:rsid w:val="005C76F5"/>
    <w:rsid w:val="005D593C"/>
    <w:rsid w:val="005D5AA7"/>
    <w:rsid w:val="005E0166"/>
    <w:rsid w:val="005E031D"/>
    <w:rsid w:val="005E36D5"/>
    <w:rsid w:val="005E4EDA"/>
    <w:rsid w:val="005F0110"/>
    <w:rsid w:val="005F144C"/>
    <w:rsid w:val="005F1F92"/>
    <w:rsid w:val="005F2349"/>
    <w:rsid w:val="005F5B29"/>
    <w:rsid w:val="005F6AA9"/>
    <w:rsid w:val="005F7DEC"/>
    <w:rsid w:val="00602977"/>
    <w:rsid w:val="00603BAB"/>
    <w:rsid w:val="006057A1"/>
    <w:rsid w:val="00606360"/>
    <w:rsid w:val="00607AC7"/>
    <w:rsid w:val="006118B1"/>
    <w:rsid w:val="006153BA"/>
    <w:rsid w:val="006156F9"/>
    <w:rsid w:val="00615DEF"/>
    <w:rsid w:val="00616356"/>
    <w:rsid w:val="00620263"/>
    <w:rsid w:val="006212FB"/>
    <w:rsid w:val="00622AAE"/>
    <w:rsid w:val="006233BF"/>
    <w:rsid w:val="00623C5D"/>
    <w:rsid w:val="00624B58"/>
    <w:rsid w:val="00631DC8"/>
    <w:rsid w:val="00632774"/>
    <w:rsid w:val="00632B75"/>
    <w:rsid w:val="00632DC3"/>
    <w:rsid w:val="00633672"/>
    <w:rsid w:val="00637311"/>
    <w:rsid w:val="00640323"/>
    <w:rsid w:val="0064175D"/>
    <w:rsid w:val="00642DAB"/>
    <w:rsid w:val="0064408E"/>
    <w:rsid w:val="00646963"/>
    <w:rsid w:val="00647F23"/>
    <w:rsid w:val="00650F0D"/>
    <w:rsid w:val="00650FB7"/>
    <w:rsid w:val="00651862"/>
    <w:rsid w:val="00651D6A"/>
    <w:rsid w:val="00652D5D"/>
    <w:rsid w:val="00653A9F"/>
    <w:rsid w:val="00655EED"/>
    <w:rsid w:val="006562D9"/>
    <w:rsid w:val="00656C55"/>
    <w:rsid w:val="0066148E"/>
    <w:rsid w:val="00661549"/>
    <w:rsid w:val="0066177E"/>
    <w:rsid w:val="00663C5F"/>
    <w:rsid w:val="00666084"/>
    <w:rsid w:val="0066656D"/>
    <w:rsid w:val="0067080B"/>
    <w:rsid w:val="006723D2"/>
    <w:rsid w:val="00673CC5"/>
    <w:rsid w:val="00673E3E"/>
    <w:rsid w:val="006741A4"/>
    <w:rsid w:val="00677526"/>
    <w:rsid w:val="0067781C"/>
    <w:rsid w:val="006800F5"/>
    <w:rsid w:val="00680247"/>
    <w:rsid w:val="006807C2"/>
    <w:rsid w:val="0068215D"/>
    <w:rsid w:val="006836BE"/>
    <w:rsid w:val="00683F4D"/>
    <w:rsid w:val="006862B9"/>
    <w:rsid w:val="00687391"/>
    <w:rsid w:val="006916DA"/>
    <w:rsid w:val="006918F8"/>
    <w:rsid w:val="00692651"/>
    <w:rsid w:val="0069293D"/>
    <w:rsid w:val="0069591F"/>
    <w:rsid w:val="006963F7"/>
    <w:rsid w:val="006A01D7"/>
    <w:rsid w:val="006A1314"/>
    <w:rsid w:val="006A3BAB"/>
    <w:rsid w:val="006A3C23"/>
    <w:rsid w:val="006A4E89"/>
    <w:rsid w:val="006A5366"/>
    <w:rsid w:val="006A738A"/>
    <w:rsid w:val="006B5A09"/>
    <w:rsid w:val="006B5BDD"/>
    <w:rsid w:val="006B68BF"/>
    <w:rsid w:val="006B7F4D"/>
    <w:rsid w:val="006C089F"/>
    <w:rsid w:val="006C2874"/>
    <w:rsid w:val="006C2A95"/>
    <w:rsid w:val="006C3AD4"/>
    <w:rsid w:val="006C498F"/>
    <w:rsid w:val="006C7FCD"/>
    <w:rsid w:val="006D011D"/>
    <w:rsid w:val="006D2341"/>
    <w:rsid w:val="006D5C15"/>
    <w:rsid w:val="006E2D8B"/>
    <w:rsid w:val="006E306F"/>
    <w:rsid w:val="006E3B05"/>
    <w:rsid w:val="006E5E99"/>
    <w:rsid w:val="006E7B7D"/>
    <w:rsid w:val="006F0597"/>
    <w:rsid w:val="006F110D"/>
    <w:rsid w:val="006F1FA7"/>
    <w:rsid w:val="006F5BF3"/>
    <w:rsid w:val="006F7CD4"/>
    <w:rsid w:val="00700443"/>
    <w:rsid w:val="00704AD2"/>
    <w:rsid w:val="00704FAE"/>
    <w:rsid w:val="00710A68"/>
    <w:rsid w:val="00712050"/>
    <w:rsid w:val="00712652"/>
    <w:rsid w:val="00712744"/>
    <w:rsid w:val="0071333A"/>
    <w:rsid w:val="00713E48"/>
    <w:rsid w:val="00716FAA"/>
    <w:rsid w:val="00717F00"/>
    <w:rsid w:val="00724394"/>
    <w:rsid w:val="00724C56"/>
    <w:rsid w:val="00725C76"/>
    <w:rsid w:val="00726318"/>
    <w:rsid w:val="00726EED"/>
    <w:rsid w:val="00730DEC"/>
    <w:rsid w:val="007342E1"/>
    <w:rsid w:val="007343BD"/>
    <w:rsid w:val="00735D98"/>
    <w:rsid w:val="007360AA"/>
    <w:rsid w:val="00736689"/>
    <w:rsid w:val="00740849"/>
    <w:rsid w:val="00743564"/>
    <w:rsid w:val="00744B3E"/>
    <w:rsid w:val="00744C7C"/>
    <w:rsid w:val="00746CB0"/>
    <w:rsid w:val="00752333"/>
    <w:rsid w:val="00752BC1"/>
    <w:rsid w:val="007530C5"/>
    <w:rsid w:val="00753F80"/>
    <w:rsid w:val="00756B55"/>
    <w:rsid w:val="00757AFF"/>
    <w:rsid w:val="00760405"/>
    <w:rsid w:val="00761C1F"/>
    <w:rsid w:val="00765B42"/>
    <w:rsid w:val="007669A5"/>
    <w:rsid w:val="00770286"/>
    <w:rsid w:val="007709AD"/>
    <w:rsid w:val="00770E55"/>
    <w:rsid w:val="007756E5"/>
    <w:rsid w:val="007772DF"/>
    <w:rsid w:val="00780CA3"/>
    <w:rsid w:val="007824C1"/>
    <w:rsid w:val="00787E2C"/>
    <w:rsid w:val="007910D2"/>
    <w:rsid w:val="00791811"/>
    <w:rsid w:val="00792E2C"/>
    <w:rsid w:val="00793532"/>
    <w:rsid w:val="00793DF3"/>
    <w:rsid w:val="00793F58"/>
    <w:rsid w:val="0079453B"/>
    <w:rsid w:val="007A11E5"/>
    <w:rsid w:val="007A3052"/>
    <w:rsid w:val="007A54EA"/>
    <w:rsid w:val="007A6494"/>
    <w:rsid w:val="007A6551"/>
    <w:rsid w:val="007A7FA1"/>
    <w:rsid w:val="007B0148"/>
    <w:rsid w:val="007B1C22"/>
    <w:rsid w:val="007B2678"/>
    <w:rsid w:val="007B3142"/>
    <w:rsid w:val="007B7D2A"/>
    <w:rsid w:val="007C074D"/>
    <w:rsid w:val="007C1E07"/>
    <w:rsid w:val="007C2BFB"/>
    <w:rsid w:val="007C462A"/>
    <w:rsid w:val="007C6602"/>
    <w:rsid w:val="007D031C"/>
    <w:rsid w:val="007D1B34"/>
    <w:rsid w:val="007D491B"/>
    <w:rsid w:val="007D5E22"/>
    <w:rsid w:val="007E0F48"/>
    <w:rsid w:val="007E2A76"/>
    <w:rsid w:val="007E34CC"/>
    <w:rsid w:val="007E6A48"/>
    <w:rsid w:val="007F007C"/>
    <w:rsid w:val="007F08C0"/>
    <w:rsid w:val="007F1B45"/>
    <w:rsid w:val="007F1E87"/>
    <w:rsid w:val="007F3CB0"/>
    <w:rsid w:val="007F7393"/>
    <w:rsid w:val="0080187A"/>
    <w:rsid w:val="008069AA"/>
    <w:rsid w:val="00807DF0"/>
    <w:rsid w:val="00812F30"/>
    <w:rsid w:val="00813547"/>
    <w:rsid w:val="00813E63"/>
    <w:rsid w:val="00816CB6"/>
    <w:rsid w:val="00817A68"/>
    <w:rsid w:val="00820716"/>
    <w:rsid w:val="0082163A"/>
    <w:rsid w:val="00822B92"/>
    <w:rsid w:val="008235BD"/>
    <w:rsid w:val="008257CE"/>
    <w:rsid w:val="00825C04"/>
    <w:rsid w:val="00826962"/>
    <w:rsid w:val="00826BA9"/>
    <w:rsid w:val="00830878"/>
    <w:rsid w:val="00830A65"/>
    <w:rsid w:val="008319D5"/>
    <w:rsid w:val="00832295"/>
    <w:rsid w:val="0083480F"/>
    <w:rsid w:val="008359D6"/>
    <w:rsid w:val="00836256"/>
    <w:rsid w:val="00840318"/>
    <w:rsid w:val="00840F1C"/>
    <w:rsid w:val="00842B09"/>
    <w:rsid w:val="0084429F"/>
    <w:rsid w:val="00844950"/>
    <w:rsid w:val="0084532D"/>
    <w:rsid w:val="008507A2"/>
    <w:rsid w:val="00851772"/>
    <w:rsid w:val="00851F64"/>
    <w:rsid w:val="00852908"/>
    <w:rsid w:val="00855F04"/>
    <w:rsid w:val="00857AFD"/>
    <w:rsid w:val="00860550"/>
    <w:rsid w:val="0086136C"/>
    <w:rsid w:val="00863F91"/>
    <w:rsid w:val="00864450"/>
    <w:rsid w:val="008649B9"/>
    <w:rsid w:val="0086605D"/>
    <w:rsid w:val="008663DC"/>
    <w:rsid w:val="0087070D"/>
    <w:rsid w:val="00872C01"/>
    <w:rsid w:val="00875241"/>
    <w:rsid w:val="00882324"/>
    <w:rsid w:val="00882FC5"/>
    <w:rsid w:val="00883564"/>
    <w:rsid w:val="00883834"/>
    <w:rsid w:val="008859DC"/>
    <w:rsid w:val="00885ED5"/>
    <w:rsid w:val="00886012"/>
    <w:rsid w:val="00890AEA"/>
    <w:rsid w:val="008916BB"/>
    <w:rsid w:val="0089305E"/>
    <w:rsid w:val="00893C1D"/>
    <w:rsid w:val="008A06D9"/>
    <w:rsid w:val="008A1327"/>
    <w:rsid w:val="008A567C"/>
    <w:rsid w:val="008A5736"/>
    <w:rsid w:val="008A5F1F"/>
    <w:rsid w:val="008B1C4C"/>
    <w:rsid w:val="008B25FA"/>
    <w:rsid w:val="008B4822"/>
    <w:rsid w:val="008B541B"/>
    <w:rsid w:val="008B7D10"/>
    <w:rsid w:val="008C0CEF"/>
    <w:rsid w:val="008C162A"/>
    <w:rsid w:val="008C201E"/>
    <w:rsid w:val="008C29FB"/>
    <w:rsid w:val="008C37F4"/>
    <w:rsid w:val="008C638D"/>
    <w:rsid w:val="008C6AC6"/>
    <w:rsid w:val="008C6E4D"/>
    <w:rsid w:val="008D5494"/>
    <w:rsid w:val="008D6507"/>
    <w:rsid w:val="008D664D"/>
    <w:rsid w:val="008E039F"/>
    <w:rsid w:val="008E0411"/>
    <w:rsid w:val="008E0A06"/>
    <w:rsid w:val="008E0BC1"/>
    <w:rsid w:val="008E1F1A"/>
    <w:rsid w:val="008E30F3"/>
    <w:rsid w:val="008E37EE"/>
    <w:rsid w:val="008E393A"/>
    <w:rsid w:val="008E3EE2"/>
    <w:rsid w:val="008E4CB2"/>
    <w:rsid w:val="008E663B"/>
    <w:rsid w:val="008E7399"/>
    <w:rsid w:val="008F2201"/>
    <w:rsid w:val="008F2341"/>
    <w:rsid w:val="008F3043"/>
    <w:rsid w:val="008F4BA8"/>
    <w:rsid w:val="008F63C8"/>
    <w:rsid w:val="008F72A3"/>
    <w:rsid w:val="008F7E6A"/>
    <w:rsid w:val="00900814"/>
    <w:rsid w:val="00901911"/>
    <w:rsid w:val="00901FC3"/>
    <w:rsid w:val="0090330F"/>
    <w:rsid w:val="009034F5"/>
    <w:rsid w:val="00903D2C"/>
    <w:rsid w:val="00906DC0"/>
    <w:rsid w:val="00907CFF"/>
    <w:rsid w:val="00910C7C"/>
    <w:rsid w:val="0091115D"/>
    <w:rsid w:val="00911223"/>
    <w:rsid w:val="00912301"/>
    <w:rsid w:val="00912632"/>
    <w:rsid w:val="0092296B"/>
    <w:rsid w:val="0092376A"/>
    <w:rsid w:val="00924757"/>
    <w:rsid w:val="0092501E"/>
    <w:rsid w:val="0092774F"/>
    <w:rsid w:val="0093137C"/>
    <w:rsid w:val="009319CE"/>
    <w:rsid w:val="00931FE9"/>
    <w:rsid w:val="009355B0"/>
    <w:rsid w:val="009356C7"/>
    <w:rsid w:val="00937C33"/>
    <w:rsid w:val="0094051C"/>
    <w:rsid w:val="00942B87"/>
    <w:rsid w:val="00943AC4"/>
    <w:rsid w:val="00943C25"/>
    <w:rsid w:val="009443FA"/>
    <w:rsid w:val="00944C7C"/>
    <w:rsid w:val="00945112"/>
    <w:rsid w:val="0094594D"/>
    <w:rsid w:val="009510A2"/>
    <w:rsid w:val="009528EC"/>
    <w:rsid w:val="0095439E"/>
    <w:rsid w:val="00956825"/>
    <w:rsid w:val="009579A8"/>
    <w:rsid w:val="00960374"/>
    <w:rsid w:val="0096487E"/>
    <w:rsid w:val="00964D91"/>
    <w:rsid w:val="00965547"/>
    <w:rsid w:val="00966328"/>
    <w:rsid w:val="009679E2"/>
    <w:rsid w:val="009736D4"/>
    <w:rsid w:val="00974BA7"/>
    <w:rsid w:val="009765F5"/>
    <w:rsid w:val="00977874"/>
    <w:rsid w:val="00981389"/>
    <w:rsid w:val="00981A6E"/>
    <w:rsid w:val="00982DCD"/>
    <w:rsid w:val="009855BB"/>
    <w:rsid w:val="00986100"/>
    <w:rsid w:val="009865B8"/>
    <w:rsid w:val="009901F5"/>
    <w:rsid w:val="009931F2"/>
    <w:rsid w:val="00994A9A"/>
    <w:rsid w:val="00995056"/>
    <w:rsid w:val="00995631"/>
    <w:rsid w:val="00995C66"/>
    <w:rsid w:val="00995DE0"/>
    <w:rsid w:val="00997EB0"/>
    <w:rsid w:val="009A0D5A"/>
    <w:rsid w:val="009A22DD"/>
    <w:rsid w:val="009A2894"/>
    <w:rsid w:val="009A3DED"/>
    <w:rsid w:val="009A6219"/>
    <w:rsid w:val="009A7D9F"/>
    <w:rsid w:val="009B0B8A"/>
    <w:rsid w:val="009B23CF"/>
    <w:rsid w:val="009B2425"/>
    <w:rsid w:val="009B268F"/>
    <w:rsid w:val="009B3656"/>
    <w:rsid w:val="009B535D"/>
    <w:rsid w:val="009B5E81"/>
    <w:rsid w:val="009C3CDE"/>
    <w:rsid w:val="009C5CA1"/>
    <w:rsid w:val="009C7F03"/>
    <w:rsid w:val="009D08D4"/>
    <w:rsid w:val="009D2002"/>
    <w:rsid w:val="009D2815"/>
    <w:rsid w:val="009D2FA5"/>
    <w:rsid w:val="009D3668"/>
    <w:rsid w:val="009D645A"/>
    <w:rsid w:val="009D682A"/>
    <w:rsid w:val="009D6B99"/>
    <w:rsid w:val="009D7BBD"/>
    <w:rsid w:val="009D7FEF"/>
    <w:rsid w:val="009E074B"/>
    <w:rsid w:val="009E15EA"/>
    <w:rsid w:val="009E248D"/>
    <w:rsid w:val="009E51F9"/>
    <w:rsid w:val="009F1915"/>
    <w:rsid w:val="009F1947"/>
    <w:rsid w:val="009F331A"/>
    <w:rsid w:val="009F335F"/>
    <w:rsid w:val="009F4FC1"/>
    <w:rsid w:val="009F552A"/>
    <w:rsid w:val="009F558D"/>
    <w:rsid w:val="009F5C73"/>
    <w:rsid w:val="00A00780"/>
    <w:rsid w:val="00A057E4"/>
    <w:rsid w:val="00A07FEA"/>
    <w:rsid w:val="00A1275F"/>
    <w:rsid w:val="00A12955"/>
    <w:rsid w:val="00A1376F"/>
    <w:rsid w:val="00A13A4E"/>
    <w:rsid w:val="00A15323"/>
    <w:rsid w:val="00A15BC4"/>
    <w:rsid w:val="00A166FC"/>
    <w:rsid w:val="00A22672"/>
    <w:rsid w:val="00A237A4"/>
    <w:rsid w:val="00A24D9E"/>
    <w:rsid w:val="00A25B3D"/>
    <w:rsid w:val="00A27B95"/>
    <w:rsid w:val="00A32899"/>
    <w:rsid w:val="00A32CCD"/>
    <w:rsid w:val="00A33B36"/>
    <w:rsid w:val="00A34348"/>
    <w:rsid w:val="00A34464"/>
    <w:rsid w:val="00A345C8"/>
    <w:rsid w:val="00A3651D"/>
    <w:rsid w:val="00A400C9"/>
    <w:rsid w:val="00A40266"/>
    <w:rsid w:val="00A403E4"/>
    <w:rsid w:val="00A41F18"/>
    <w:rsid w:val="00A432A5"/>
    <w:rsid w:val="00A458DC"/>
    <w:rsid w:val="00A4626A"/>
    <w:rsid w:val="00A478E3"/>
    <w:rsid w:val="00A507D4"/>
    <w:rsid w:val="00A517B5"/>
    <w:rsid w:val="00A52A50"/>
    <w:rsid w:val="00A52F5D"/>
    <w:rsid w:val="00A546CF"/>
    <w:rsid w:val="00A57C89"/>
    <w:rsid w:val="00A60061"/>
    <w:rsid w:val="00A6123A"/>
    <w:rsid w:val="00A61607"/>
    <w:rsid w:val="00A64EDC"/>
    <w:rsid w:val="00A66688"/>
    <w:rsid w:val="00A668D1"/>
    <w:rsid w:val="00A6732E"/>
    <w:rsid w:val="00A67768"/>
    <w:rsid w:val="00A70D45"/>
    <w:rsid w:val="00A70D4D"/>
    <w:rsid w:val="00A7242D"/>
    <w:rsid w:val="00A7371C"/>
    <w:rsid w:val="00A7493F"/>
    <w:rsid w:val="00A775D6"/>
    <w:rsid w:val="00A80743"/>
    <w:rsid w:val="00A8120B"/>
    <w:rsid w:val="00A81D23"/>
    <w:rsid w:val="00A83F39"/>
    <w:rsid w:val="00A8475F"/>
    <w:rsid w:val="00A84C3C"/>
    <w:rsid w:val="00A855B4"/>
    <w:rsid w:val="00A85CEE"/>
    <w:rsid w:val="00A85F3A"/>
    <w:rsid w:val="00A86FF5"/>
    <w:rsid w:val="00A906C7"/>
    <w:rsid w:val="00A90D7A"/>
    <w:rsid w:val="00A91982"/>
    <w:rsid w:val="00A926DA"/>
    <w:rsid w:val="00A956FB"/>
    <w:rsid w:val="00AA0E86"/>
    <w:rsid w:val="00AA1D1B"/>
    <w:rsid w:val="00AA203C"/>
    <w:rsid w:val="00AA7016"/>
    <w:rsid w:val="00AB01A0"/>
    <w:rsid w:val="00AB10A2"/>
    <w:rsid w:val="00AB432F"/>
    <w:rsid w:val="00AB48D6"/>
    <w:rsid w:val="00AC1619"/>
    <w:rsid w:val="00AC1E88"/>
    <w:rsid w:val="00AC252B"/>
    <w:rsid w:val="00AC29E9"/>
    <w:rsid w:val="00AC419A"/>
    <w:rsid w:val="00AD0BA9"/>
    <w:rsid w:val="00AD20D2"/>
    <w:rsid w:val="00AD2480"/>
    <w:rsid w:val="00AD2951"/>
    <w:rsid w:val="00AD2F57"/>
    <w:rsid w:val="00AD39A5"/>
    <w:rsid w:val="00AD629D"/>
    <w:rsid w:val="00AE2237"/>
    <w:rsid w:val="00AE2A42"/>
    <w:rsid w:val="00AE3BEB"/>
    <w:rsid w:val="00AE4EE5"/>
    <w:rsid w:val="00AE6868"/>
    <w:rsid w:val="00AF019B"/>
    <w:rsid w:val="00AF0656"/>
    <w:rsid w:val="00AF0E73"/>
    <w:rsid w:val="00AF1457"/>
    <w:rsid w:val="00AF32B9"/>
    <w:rsid w:val="00AF3300"/>
    <w:rsid w:val="00AF3617"/>
    <w:rsid w:val="00AF3F37"/>
    <w:rsid w:val="00B01A91"/>
    <w:rsid w:val="00B026F1"/>
    <w:rsid w:val="00B02829"/>
    <w:rsid w:val="00B03747"/>
    <w:rsid w:val="00B104EF"/>
    <w:rsid w:val="00B12AD0"/>
    <w:rsid w:val="00B16494"/>
    <w:rsid w:val="00B16B1E"/>
    <w:rsid w:val="00B20D9F"/>
    <w:rsid w:val="00B215AE"/>
    <w:rsid w:val="00B216D8"/>
    <w:rsid w:val="00B21A86"/>
    <w:rsid w:val="00B23455"/>
    <w:rsid w:val="00B24174"/>
    <w:rsid w:val="00B24FF4"/>
    <w:rsid w:val="00B2660C"/>
    <w:rsid w:val="00B27633"/>
    <w:rsid w:val="00B31245"/>
    <w:rsid w:val="00B31C4F"/>
    <w:rsid w:val="00B32D04"/>
    <w:rsid w:val="00B33E93"/>
    <w:rsid w:val="00B36044"/>
    <w:rsid w:val="00B37E2D"/>
    <w:rsid w:val="00B41458"/>
    <w:rsid w:val="00B4155C"/>
    <w:rsid w:val="00B418E2"/>
    <w:rsid w:val="00B41EFC"/>
    <w:rsid w:val="00B420B8"/>
    <w:rsid w:val="00B42546"/>
    <w:rsid w:val="00B4496B"/>
    <w:rsid w:val="00B44976"/>
    <w:rsid w:val="00B44B70"/>
    <w:rsid w:val="00B46948"/>
    <w:rsid w:val="00B50531"/>
    <w:rsid w:val="00B507D8"/>
    <w:rsid w:val="00B50EB2"/>
    <w:rsid w:val="00B517DA"/>
    <w:rsid w:val="00B51E7B"/>
    <w:rsid w:val="00B5211C"/>
    <w:rsid w:val="00B53E73"/>
    <w:rsid w:val="00B54D6D"/>
    <w:rsid w:val="00B560D0"/>
    <w:rsid w:val="00B614BC"/>
    <w:rsid w:val="00B61563"/>
    <w:rsid w:val="00B615AB"/>
    <w:rsid w:val="00B61B22"/>
    <w:rsid w:val="00B62EFB"/>
    <w:rsid w:val="00B6434B"/>
    <w:rsid w:val="00B64408"/>
    <w:rsid w:val="00B648FF"/>
    <w:rsid w:val="00B64AF3"/>
    <w:rsid w:val="00B6793F"/>
    <w:rsid w:val="00B700FF"/>
    <w:rsid w:val="00B712E3"/>
    <w:rsid w:val="00B75552"/>
    <w:rsid w:val="00B75FBA"/>
    <w:rsid w:val="00B7608E"/>
    <w:rsid w:val="00B777CA"/>
    <w:rsid w:val="00B77955"/>
    <w:rsid w:val="00B80A4A"/>
    <w:rsid w:val="00B8154E"/>
    <w:rsid w:val="00B8272D"/>
    <w:rsid w:val="00B82A42"/>
    <w:rsid w:val="00B839E2"/>
    <w:rsid w:val="00B83A93"/>
    <w:rsid w:val="00B84648"/>
    <w:rsid w:val="00B867C1"/>
    <w:rsid w:val="00B878DE"/>
    <w:rsid w:val="00B9050B"/>
    <w:rsid w:val="00B909F3"/>
    <w:rsid w:val="00B932B9"/>
    <w:rsid w:val="00B94E93"/>
    <w:rsid w:val="00B959D6"/>
    <w:rsid w:val="00B979F5"/>
    <w:rsid w:val="00BA131A"/>
    <w:rsid w:val="00BA3F5E"/>
    <w:rsid w:val="00BA5800"/>
    <w:rsid w:val="00BA5AFC"/>
    <w:rsid w:val="00BA65F3"/>
    <w:rsid w:val="00BA7398"/>
    <w:rsid w:val="00BA7B27"/>
    <w:rsid w:val="00BB1B7E"/>
    <w:rsid w:val="00BB3B97"/>
    <w:rsid w:val="00BB5362"/>
    <w:rsid w:val="00BB6951"/>
    <w:rsid w:val="00BC034B"/>
    <w:rsid w:val="00BC05A8"/>
    <w:rsid w:val="00BC13B0"/>
    <w:rsid w:val="00BC27E0"/>
    <w:rsid w:val="00BC2BCB"/>
    <w:rsid w:val="00BC4671"/>
    <w:rsid w:val="00BC470B"/>
    <w:rsid w:val="00BC4C49"/>
    <w:rsid w:val="00BC5013"/>
    <w:rsid w:val="00BC5C49"/>
    <w:rsid w:val="00BC5F49"/>
    <w:rsid w:val="00BD1162"/>
    <w:rsid w:val="00BD254B"/>
    <w:rsid w:val="00BD280B"/>
    <w:rsid w:val="00BD30B2"/>
    <w:rsid w:val="00BD3A3D"/>
    <w:rsid w:val="00BD4128"/>
    <w:rsid w:val="00BD491F"/>
    <w:rsid w:val="00BD5891"/>
    <w:rsid w:val="00BD75C4"/>
    <w:rsid w:val="00BE1538"/>
    <w:rsid w:val="00BE1FDD"/>
    <w:rsid w:val="00BE203A"/>
    <w:rsid w:val="00BE2622"/>
    <w:rsid w:val="00BE451A"/>
    <w:rsid w:val="00BE4FE3"/>
    <w:rsid w:val="00BE6784"/>
    <w:rsid w:val="00BE7383"/>
    <w:rsid w:val="00BE7BAF"/>
    <w:rsid w:val="00BF2D34"/>
    <w:rsid w:val="00BF583C"/>
    <w:rsid w:val="00C017B6"/>
    <w:rsid w:val="00C036C3"/>
    <w:rsid w:val="00C03AE4"/>
    <w:rsid w:val="00C04589"/>
    <w:rsid w:val="00C066C8"/>
    <w:rsid w:val="00C06729"/>
    <w:rsid w:val="00C07B41"/>
    <w:rsid w:val="00C1368D"/>
    <w:rsid w:val="00C1554C"/>
    <w:rsid w:val="00C16238"/>
    <w:rsid w:val="00C17347"/>
    <w:rsid w:val="00C20D20"/>
    <w:rsid w:val="00C23776"/>
    <w:rsid w:val="00C2410C"/>
    <w:rsid w:val="00C2586A"/>
    <w:rsid w:val="00C25CD6"/>
    <w:rsid w:val="00C27085"/>
    <w:rsid w:val="00C2756D"/>
    <w:rsid w:val="00C30587"/>
    <w:rsid w:val="00C368D7"/>
    <w:rsid w:val="00C41C59"/>
    <w:rsid w:val="00C4292B"/>
    <w:rsid w:val="00C44364"/>
    <w:rsid w:val="00C44B52"/>
    <w:rsid w:val="00C45490"/>
    <w:rsid w:val="00C46A85"/>
    <w:rsid w:val="00C4723E"/>
    <w:rsid w:val="00C50055"/>
    <w:rsid w:val="00C5207B"/>
    <w:rsid w:val="00C547AC"/>
    <w:rsid w:val="00C6009B"/>
    <w:rsid w:val="00C6019A"/>
    <w:rsid w:val="00C63913"/>
    <w:rsid w:val="00C6396B"/>
    <w:rsid w:val="00C64AC8"/>
    <w:rsid w:val="00C65A45"/>
    <w:rsid w:val="00C67535"/>
    <w:rsid w:val="00C67CE9"/>
    <w:rsid w:val="00C72B7C"/>
    <w:rsid w:val="00C72E6D"/>
    <w:rsid w:val="00C7450B"/>
    <w:rsid w:val="00C7558A"/>
    <w:rsid w:val="00C75B61"/>
    <w:rsid w:val="00C81D4A"/>
    <w:rsid w:val="00C84C58"/>
    <w:rsid w:val="00C8510F"/>
    <w:rsid w:val="00C8513C"/>
    <w:rsid w:val="00C85BD8"/>
    <w:rsid w:val="00C86609"/>
    <w:rsid w:val="00C8686D"/>
    <w:rsid w:val="00C87214"/>
    <w:rsid w:val="00C92563"/>
    <w:rsid w:val="00C93DE4"/>
    <w:rsid w:val="00C94C27"/>
    <w:rsid w:val="00C95C24"/>
    <w:rsid w:val="00C95F95"/>
    <w:rsid w:val="00CA0082"/>
    <w:rsid w:val="00CA134B"/>
    <w:rsid w:val="00CA2EF4"/>
    <w:rsid w:val="00CA4215"/>
    <w:rsid w:val="00CB0773"/>
    <w:rsid w:val="00CB18E1"/>
    <w:rsid w:val="00CB79F3"/>
    <w:rsid w:val="00CC012A"/>
    <w:rsid w:val="00CC03F3"/>
    <w:rsid w:val="00CC05F2"/>
    <w:rsid w:val="00CC2628"/>
    <w:rsid w:val="00CC2EC1"/>
    <w:rsid w:val="00CC4256"/>
    <w:rsid w:val="00CC64A5"/>
    <w:rsid w:val="00CC6D49"/>
    <w:rsid w:val="00CD3323"/>
    <w:rsid w:val="00CD34BD"/>
    <w:rsid w:val="00CD4B66"/>
    <w:rsid w:val="00CD4BD9"/>
    <w:rsid w:val="00CD6ED5"/>
    <w:rsid w:val="00CD7053"/>
    <w:rsid w:val="00CD7EC4"/>
    <w:rsid w:val="00CD7F2A"/>
    <w:rsid w:val="00CE1886"/>
    <w:rsid w:val="00CE3A71"/>
    <w:rsid w:val="00CE5619"/>
    <w:rsid w:val="00CE65E3"/>
    <w:rsid w:val="00CE65F3"/>
    <w:rsid w:val="00CE77A4"/>
    <w:rsid w:val="00CE782C"/>
    <w:rsid w:val="00CF0198"/>
    <w:rsid w:val="00CF0966"/>
    <w:rsid w:val="00CF1E3C"/>
    <w:rsid w:val="00CF2BF4"/>
    <w:rsid w:val="00CF2FC8"/>
    <w:rsid w:val="00CF37C1"/>
    <w:rsid w:val="00CF49CA"/>
    <w:rsid w:val="00CF714B"/>
    <w:rsid w:val="00D03769"/>
    <w:rsid w:val="00D045B7"/>
    <w:rsid w:val="00D0615A"/>
    <w:rsid w:val="00D06494"/>
    <w:rsid w:val="00D100E7"/>
    <w:rsid w:val="00D106C8"/>
    <w:rsid w:val="00D11AB1"/>
    <w:rsid w:val="00D1238E"/>
    <w:rsid w:val="00D13E8F"/>
    <w:rsid w:val="00D148CF"/>
    <w:rsid w:val="00D17761"/>
    <w:rsid w:val="00D20384"/>
    <w:rsid w:val="00D20AF8"/>
    <w:rsid w:val="00D23439"/>
    <w:rsid w:val="00D23D4E"/>
    <w:rsid w:val="00D24137"/>
    <w:rsid w:val="00D2447E"/>
    <w:rsid w:val="00D2478D"/>
    <w:rsid w:val="00D24EF0"/>
    <w:rsid w:val="00D27871"/>
    <w:rsid w:val="00D27EEA"/>
    <w:rsid w:val="00D30762"/>
    <w:rsid w:val="00D4042E"/>
    <w:rsid w:val="00D42880"/>
    <w:rsid w:val="00D451F0"/>
    <w:rsid w:val="00D453ED"/>
    <w:rsid w:val="00D45AE9"/>
    <w:rsid w:val="00D46DFE"/>
    <w:rsid w:val="00D47E1A"/>
    <w:rsid w:val="00D50563"/>
    <w:rsid w:val="00D50760"/>
    <w:rsid w:val="00D51E56"/>
    <w:rsid w:val="00D52241"/>
    <w:rsid w:val="00D543F8"/>
    <w:rsid w:val="00D54741"/>
    <w:rsid w:val="00D60F15"/>
    <w:rsid w:val="00D61463"/>
    <w:rsid w:val="00D63CDF"/>
    <w:rsid w:val="00D63F83"/>
    <w:rsid w:val="00D64ADD"/>
    <w:rsid w:val="00D66050"/>
    <w:rsid w:val="00D66A5F"/>
    <w:rsid w:val="00D67524"/>
    <w:rsid w:val="00D71937"/>
    <w:rsid w:val="00D71B07"/>
    <w:rsid w:val="00D720E9"/>
    <w:rsid w:val="00D7290E"/>
    <w:rsid w:val="00D72B66"/>
    <w:rsid w:val="00D72E47"/>
    <w:rsid w:val="00D73E4A"/>
    <w:rsid w:val="00D74078"/>
    <w:rsid w:val="00D75BA1"/>
    <w:rsid w:val="00D75CBF"/>
    <w:rsid w:val="00D778E2"/>
    <w:rsid w:val="00D77EC1"/>
    <w:rsid w:val="00D80360"/>
    <w:rsid w:val="00D808FD"/>
    <w:rsid w:val="00D84CE9"/>
    <w:rsid w:val="00D854EB"/>
    <w:rsid w:val="00D875D2"/>
    <w:rsid w:val="00D87661"/>
    <w:rsid w:val="00D90E1E"/>
    <w:rsid w:val="00D923B7"/>
    <w:rsid w:val="00D92E36"/>
    <w:rsid w:val="00D92FB9"/>
    <w:rsid w:val="00D92FE9"/>
    <w:rsid w:val="00D964DC"/>
    <w:rsid w:val="00D96DB5"/>
    <w:rsid w:val="00D96FA1"/>
    <w:rsid w:val="00D97672"/>
    <w:rsid w:val="00D9799B"/>
    <w:rsid w:val="00D97ED6"/>
    <w:rsid w:val="00DA0A8B"/>
    <w:rsid w:val="00DA347B"/>
    <w:rsid w:val="00DA37C9"/>
    <w:rsid w:val="00DA4989"/>
    <w:rsid w:val="00DB1493"/>
    <w:rsid w:val="00DB2BC8"/>
    <w:rsid w:val="00DB40A5"/>
    <w:rsid w:val="00DB45B9"/>
    <w:rsid w:val="00DB5C98"/>
    <w:rsid w:val="00DC1FE6"/>
    <w:rsid w:val="00DC38B1"/>
    <w:rsid w:val="00DC4EFE"/>
    <w:rsid w:val="00DC6320"/>
    <w:rsid w:val="00DC6C28"/>
    <w:rsid w:val="00DC7B4D"/>
    <w:rsid w:val="00DD0AEA"/>
    <w:rsid w:val="00DD0BD1"/>
    <w:rsid w:val="00DD0EBF"/>
    <w:rsid w:val="00DD1471"/>
    <w:rsid w:val="00DD258C"/>
    <w:rsid w:val="00DD3F34"/>
    <w:rsid w:val="00DD4DB8"/>
    <w:rsid w:val="00DD528F"/>
    <w:rsid w:val="00DD5528"/>
    <w:rsid w:val="00DE0950"/>
    <w:rsid w:val="00DE160F"/>
    <w:rsid w:val="00DE1DC9"/>
    <w:rsid w:val="00DE4B8A"/>
    <w:rsid w:val="00DE5675"/>
    <w:rsid w:val="00DE5AAB"/>
    <w:rsid w:val="00DE7F2E"/>
    <w:rsid w:val="00DF0DF6"/>
    <w:rsid w:val="00DF330C"/>
    <w:rsid w:val="00DF3C8C"/>
    <w:rsid w:val="00DF3C9E"/>
    <w:rsid w:val="00DF4D09"/>
    <w:rsid w:val="00DF5201"/>
    <w:rsid w:val="00DF620D"/>
    <w:rsid w:val="00DF6A2F"/>
    <w:rsid w:val="00E00066"/>
    <w:rsid w:val="00E01474"/>
    <w:rsid w:val="00E01B73"/>
    <w:rsid w:val="00E1177B"/>
    <w:rsid w:val="00E1218A"/>
    <w:rsid w:val="00E12452"/>
    <w:rsid w:val="00E12EA4"/>
    <w:rsid w:val="00E13645"/>
    <w:rsid w:val="00E14DD9"/>
    <w:rsid w:val="00E1573A"/>
    <w:rsid w:val="00E20A52"/>
    <w:rsid w:val="00E20C61"/>
    <w:rsid w:val="00E2146E"/>
    <w:rsid w:val="00E2305A"/>
    <w:rsid w:val="00E24270"/>
    <w:rsid w:val="00E25126"/>
    <w:rsid w:val="00E2564B"/>
    <w:rsid w:val="00E271FA"/>
    <w:rsid w:val="00E31FDA"/>
    <w:rsid w:val="00E35DBD"/>
    <w:rsid w:val="00E36BB0"/>
    <w:rsid w:val="00E3790B"/>
    <w:rsid w:val="00E37EAC"/>
    <w:rsid w:val="00E40AB1"/>
    <w:rsid w:val="00E41F07"/>
    <w:rsid w:val="00E424C4"/>
    <w:rsid w:val="00E425B1"/>
    <w:rsid w:val="00E435AC"/>
    <w:rsid w:val="00E440EF"/>
    <w:rsid w:val="00E46490"/>
    <w:rsid w:val="00E464AA"/>
    <w:rsid w:val="00E472E7"/>
    <w:rsid w:val="00E502DC"/>
    <w:rsid w:val="00E506D9"/>
    <w:rsid w:val="00E50CC0"/>
    <w:rsid w:val="00E52495"/>
    <w:rsid w:val="00E52548"/>
    <w:rsid w:val="00E55745"/>
    <w:rsid w:val="00E574A5"/>
    <w:rsid w:val="00E61AB9"/>
    <w:rsid w:val="00E61E89"/>
    <w:rsid w:val="00E62AC1"/>
    <w:rsid w:val="00E62FE9"/>
    <w:rsid w:val="00E630C5"/>
    <w:rsid w:val="00E659CD"/>
    <w:rsid w:val="00E65B49"/>
    <w:rsid w:val="00E65F95"/>
    <w:rsid w:val="00E71B9E"/>
    <w:rsid w:val="00E73E49"/>
    <w:rsid w:val="00E7669B"/>
    <w:rsid w:val="00E800A0"/>
    <w:rsid w:val="00E83954"/>
    <w:rsid w:val="00E863DE"/>
    <w:rsid w:val="00E86A4A"/>
    <w:rsid w:val="00E87EF9"/>
    <w:rsid w:val="00E87F62"/>
    <w:rsid w:val="00E90568"/>
    <w:rsid w:val="00E9157F"/>
    <w:rsid w:val="00E92FCA"/>
    <w:rsid w:val="00E959B2"/>
    <w:rsid w:val="00E95D0E"/>
    <w:rsid w:val="00E966FD"/>
    <w:rsid w:val="00EA6987"/>
    <w:rsid w:val="00EB1C79"/>
    <w:rsid w:val="00EB2C18"/>
    <w:rsid w:val="00EB3D7C"/>
    <w:rsid w:val="00EB4D51"/>
    <w:rsid w:val="00EB566D"/>
    <w:rsid w:val="00EB5FB5"/>
    <w:rsid w:val="00EB79DD"/>
    <w:rsid w:val="00EC2EA7"/>
    <w:rsid w:val="00EC4882"/>
    <w:rsid w:val="00EC6CEC"/>
    <w:rsid w:val="00EC77E5"/>
    <w:rsid w:val="00ED173B"/>
    <w:rsid w:val="00ED3AA0"/>
    <w:rsid w:val="00ED52E5"/>
    <w:rsid w:val="00ED54B9"/>
    <w:rsid w:val="00ED745E"/>
    <w:rsid w:val="00ED764E"/>
    <w:rsid w:val="00EE18D1"/>
    <w:rsid w:val="00EE5574"/>
    <w:rsid w:val="00EE5E82"/>
    <w:rsid w:val="00EF0C35"/>
    <w:rsid w:val="00EF1633"/>
    <w:rsid w:val="00EF2701"/>
    <w:rsid w:val="00EF6123"/>
    <w:rsid w:val="00EF70B0"/>
    <w:rsid w:val="00EF7774"/>
    <w:rsid w:val="00EF77A3"/>
    <w:rsid w:val="00EF77A5"/>
    <w:rsid w:val="00F00758"/>
    <w:rsid w:val="00F00C14"/>
    <w:rsid w:val="00F05F59"/>
    <w:rsid w:val="00F067D4"/>
    <w:rsid w:val="00F07E3B"/>
    <w:rsid w:val="00F1076A"/>
    <w:rsid w:val="00F1157F"/>
    <w:rsid w:val="00F1364F"/>
    <w:rsid w:val="00F1397F"/>
    <w:rsid w:val="00F16813"/>
    <w:rsid w:val="00F16CC4"/>
    <w:rsid w:val="00F20727"/>
    <w:rsid w:val="00F23F08"/>
    <w:rsid w:val="00F26473"/>
    <w:rsid w:val="00F268E5"/>
    <w:rsid w:val="00F332A9"/>
    <w:rsid w:val="00F3677B"/>
    <w:rsid w:val="00F37A57"/>
    <w:rsid w:val="00F37BCA"/>
    <w:rsid w:val="00F4176A"/>
    <w:rsid w:val="00F41BDB"/>
    <w:rsid w:val="00F41EB4"/>
    <w:rsid w:val="00F45BE3"/>
    <w:rsid w:val="00F4759E"/>
    <w:rsid w:val="00F51808"/>
    <w:rsid w:val="00F52C32"/>
    <w:rsid w:val="00F5327F"/>
    <w:rsid w:val="00F5635D"/>
    <w:rsid w:val="00F61308"/>
    <w:rsid w:val="00F61331"/>
    <w:rsid w:val="00F614E6"/>
    <w:rsid w:val="00F62EF5"/>
    <w:rsid w:val="00F6681F"/>
    <w:rsid w:val="00F67081"/>
    <w:rsid w:val="00F672B2"/>
    <w:rsid w:val="00F67792"/>
    <w:rsid w:val="00F67E19"/>
    <w:rsid w:val="00F73015"/>
    <w:rsid w:val="00F747B8"/>
    <w:rsid w:val="00F76EAF"/>
    <w:rsid w:val="00F80BA8"/>
    <w:rsid w:val="00F82CF6"/>
    <w:rsid w:val="00F84070"/>
    <w:rsid w:val="00F843C2"/>
    <w:rsid w:val="00F871C9"/>
    <w:rsid w:val="00F876D6"/>
    <w:rsid w:val="00F92A9D"/>
    <w:rsid w:val="00F958FF"/>
    <w:rsid w:val="00F962C1"/>
    <w:rsid w:val="00F96705"/>
    <w:rsid w:val="00F97A0B"/>
    <w:rsid w:val="00F97F93"/>
    <w:rsid w:val="00FA33B8"/>
    <w:rsid w:val="00FA52F4"/>
    <w:rsid w:val="00FB1C8F"/>
    <w:rsid w:val="00FB210A"/>
    <w:rsid w:val="00FB3846"/>
    <w:rsid w:val="00FB3B4E"/>
    <w:rsid w:val="00FC01BD"/>
    <w:rsid w:val="00FC106A"/>
    <w:rsid w:val="00FC11A3"/>
    <w:rsid w:val="00FC4CE3"/>
    <w:rsid w:val="00FC5030"/>
    <w:rsid w:val="00FC5BF7"/>
    <w:rsid w:val="00FC6BE1"/>
    <w:rsid w:val="00FC765D"/>
    <w:rsid w:val="00FD20A6"/>
    <w:rsid w:val="00FD3207"/>
    <w:rsid w:val="00FD3D2D"/>
    <w:rsid w:val="00FD5E06"/>
    <w:rsid w:val="00FD74C0"/>
    <w:rsid w:val="00FD7A94"/>
    <w:rsid w:val="00FE03BD"/>
    <w:rsid w:val="00FE0888"/>
    <w:rsid w:val="00FE1EB6"/>
    <w:rsid w:val="00FE2982"/>
    <w:rsid w:val="00FE3597"/>
    <w:rsid w:val="00FE4989"/>
    <w:rsid w:val="00FE4A83"/>
    <w:rsid w:val="00FE646C"/>
    <w:rsid w:val="00FE654B"/>
    <w:rsid w:val="00FE68F4"/>
    <w:rsid w:val="00FF0C6D"/>
    <w:rsid w:val="00FF17EA"/>
    <w:rsid w:val="00FF2266"/>
    <w:rsid w:val="00FF40A8"/>
    <w:rsid w:val="00FF4C43"/>
    <w:rsid w:val="00FF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color w:val="1A1617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571"/>
    <w:pPr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paragraph" w:styleId="Heading1">
    <w:name w:val="heading 1"/>
    <w:basedOn w:val="Normal"/>
    <w:next w:val="Normal"/>
    <w:link w:val="Heading1Char"/>
    <w:qFormat/>
    <w:rsid w:val="00194571"/>
    <w:pPr>
      <w:keepNext/>
      <w:jc w:val="both"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94571"/>
    <w:pPr>
      <w:keepNext/>
      <w:jc w:val="both"/>
      <w:outlineLvl w:val="1"/>
    </w:pPr>
    <w:rPr>
      <w:rFonts w:ascii="Times Roman Cirilica" w:hAnsi="Times Roman Cirilica"/>
      <w:b/>
      <w:b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194571"/>
    <w:pPr>
      <w:keepNext/>
      <w:outlineLvl w:val="2"/>
    </w:pPr>
    <w:rPr>
      <w:rFonts w:ascii="Times Roman Cirilica" w:hAnsi="Times Roman Cirilica"/>
      <w:b/>
      <w:szCs w:val="23"/>
    </w:rPr>
  </w:style>
  <w:style w:type="paragraph" w:styleId="Heading4">
    <w:name w:val="heading 4"/>
    <w:basedOn w:val="Normal"/>
    <w:next w:val="Normal"/>
    <w:link w:val="Heading4Char"/>
    <w:qFormat/>
    <w:rsid w:val="00194571"/>
    <w:pPr>
      <w:keepNext/>
      <w:jc w:val="center"/>
      <w:outlineLvl w:val="3"/>
    </w:pPr>
    <w:rPr>
      <w:b/>
      <w:bCs/>
      <w:sz w:val="32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194571"/>
    <w:pPr>
      <w:keepNext/>
      <w:jc w:val="center"/>
      <w:outlineLvl w:val="4"/>
    </w:pPr>
    <w:rPr>
      <w:rFonts w:ascii="Times Roman Cirilica" w:hAnsi="Times Roman Cirilica"/>
      <w:b/>
    </w:rPr>
  </w:style>
  <w:style w:type="paragraph" w:styleId="Heading6">
    <w:name w:val="heading 6"/>
    <w:basedOn w:val="Normal"/>
    <w:next w:val="Normal"/>
    <w:link w:val="Heading6Char"/>
    <w:qFormat/>
    <w:rsid w:val="00194571"/>
    <w:pPr>
      <w:keepNext/>
      <w:jc w:val="center"/>
      <w:outlineLvl w:val="5"/>
    </w:pPr>
    <w:rPr>
      <w:b/>
      <w:bCs/>
      <w:sz w:val="2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194571"/>
    <w:pPr>
      <w:keepNext/>
      <w:ind w:firstLine="720"/>
      <w:jc w:val="right"/>
      <w:outlineLvl w:val="6"/>
    </w:pPr>
    <w:rPr>
      <w:b/>
      <w:bCs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194571"/>
    <w:pPr>
      <w:keepNext/>
      <w:jc w:val="center"/>
      <w:outlineLvl w:val="7"/>
    </w:pPr>
    <w:rPr>
      <w:rFonts w:ascii="Times Roman Cirilica" w:hAnsi="Times Roman Cirilica"/>
      <w:i/>
    </w:rPr>
  </w:style>
  <w:style w:type="paragraph" w:styleId="Heading9">
    <w:name w:val="heading 9"/>
    <w:basedOn w:val="Normal"/>
    <w:next w:val="Normal"/>
    <w:link w:val="Heading9Char"/>
    <w:qFormat/>
    <w:rsid w:val="00194571"/>
    <w:pPr>
      <w:keepNext/>
      <w:ind w:firstLine="720"/>
      <w:jc w:val="center"/>
      <w:outlineLvl w:val="8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571"/>
    <w:rPr>
      <w:rFonts w:ascii="Times New Roman" w:eastAsia="Times New Roman" w:hAnsi="Times New Roman" w:cs="Times New Roman"/>
      <w:color w:val="auto"/>
      <w:sz w:val="28"/>
      <w:lang w:val="sr-Cyrl-CS"/>
    </w:rPr>
  </w:style>
  <w:style w:type="character" w:customStyle="1" w:styleId="Heading2Char">
    <w:name w:val="Heading 2 Char"/>
    <w:basedOn w:val="DefaultParagraphFont"/>
    <w:link w:val="Heading2"/>
    <w:rsid w:val="00194571"/>
    <w:rPr>
      <w:rFonts w:ascii="Times Roman Cirilica" w:eastAsia="Times New Roman" w:hAnsi="Times Roman Cirilica" w:cs="Times New Roman"/>
      <w:b/>
      <w:bCs/>
      <w:color w:val="auto"/>
      <w:lang w:val="sr-Cyrl-CS"/>
    </w:rPr>
  </w:style>
  <w:style w:type="character" w:customStyle="1" w:styleId="Heading3Char">
    <w:name w:val="Heading 3 Char"/>
    <w:basedOn w:val="DefaultParagraphFont"/>
    <w:link w:val="Heading3"/>
    <w:rsid w:val="00194571"/>
    <w:rPr>
      <w:rFonts w:ascii="Times Roman Cirilica" w:eastAsia="Times New Roman" w:hAnsi="Times Roman Cirilica" w:cs="Times New Roman"/>
      <w:b/>
      <w:color w:val="auto"/>
      <w:szCs w:val="23"/>
    </w:rPr>
  </w:style>
  <w:style w:type="character" w:customStyle="1" w:styleId="Heading4Char">
    <w:name w:val="Heading 4 Char"/>
    <w:basedOn w:val="DefaultParagraphFont"/>
    <w:link w:val="Heading4"/>
    <w:rsid w:val="00194571"/>
    <w:rPr>
      <w:rFonts w:ascii="Times New Roman" w:eastAsia="Times New Roman" w:hAnsi="Times New Roman" w:cs="Times New Roman"/>
      <w:b/>
      <w:bCs/>
      <w:color w:val="auto"/>
      <w:sz w:val="32"/>
      <w:lang w:val="sr-Cyrl-CS"/>
    </w:rPr>
  </w:style>
  <w:style w:type="character" w:customStyle="1" w:styleId="Heading5Char">
    <w:name w:val="Heading 5 Char"/>
    <w:basedOn w:val="DefaultParagraphFont"/>
    <w:link w:val="Heading5"/>
    <w:rsid w:val="00194571"/>
    <w:rPr>
      <w:rFonts w:ascii="Times Roman Cirilica" w:eastAsia="Times New Roman" w:hAnsi="Times Roman Cirilica" w:cs="Times New Roman"/>
      <w:b/>
      <w:color w:val="auto"/>
    </w:rPr>
  </w:style>
  <w:style w:type="character" w:customStyle="1" w:styleId="Heading6Char">
    <w:name w:val="Heading 6 Char"/>
    <w:basedOn w:val="DefaultParagraphFont"/>
    <w:link w:val="Heading6"/>
    <w:rsid w:val="00194571"/>
    <w:rPr>
      <w:rFonts w:ascii="Times New Roman" w:eastAsia="Times New Roman" w:hAnsi="Times New Roman" w:cs="Times New Roman"/>
      <w:b/>
      <w:bCs/>
      <w:color w:val="auto"/>
      <w:sz w:val="28"/>
      <w:lang w:val="sr-Cyrl-CS"/>
    </w:rPr>
  </w:style>
  <w:style w:type="character" w:customStyle="1" w:styleId="Heading7Char">
    <w:name w:val="Heading 7 Char"/>
    <w:basedOn w:val="DefaultParagraphFont"/>
    <w:link w:val="Heading7"/>
    <w:rsid w:val="00194571"/>
    <w:rPr>
      <w:rFonts w:ascii="Times New Roman" w:eastAsia="Times New Roman" w:hAnsi="Times New Roman" w:cs="Times New Roman"/>
      <w:b/>
      <w:bCs/>
      <w:color w:val="auto"/>
      <w:lang w:val="sr-Cyrl-CS"/>
    </w:rPr>
  </w:style>
  <w:style w:type="character" w:customStyle="1" w:styleId="Heading8Char">
    <w:name w:val="Heading 8 Char"/>
    <w:basedOn w:val="DefaultParagraphFont"/>
    <w:link w:val="Heading8"/>
    <w:rsid w:val="00194571"/>
    <w:rPr>
      <w:rFonts w:ascii="Times Roman Cirilica" w:eastAsia="Times New Roman" w:hAnsi="Times Roman Cirilica" w:cs="Times New Roman"/>
      <w:i/>
      <w:color w:val="auto"/>
    </w:rPr>
  </w:style>
  <w:style w:type="character" w:customStyle="1" w:styleId="Heading9Char">
    <w:name w:val="Heading 9 Char"/>
    <w:basedOn w:val="DefaultParagraphFont"/>
    <w:link w:val="Heading9"/>
    <w:rsid w:val="00194571"/>
    <w:rPr>
      <w:rFonts w:ascii="Times New Roman" w:eastAsia="Times New Roman" w:hAnsi="Times New Roman" w:cs="Times New Roman"/>
      <w:b/>
      <w:bCs/>
      <w:color w:val="auto"/>
      <w:lang w:val="sr-Cyrl-CS"/>
    </w:rPr>
  </w:style>
  <w:style w:type="table" w:styleId="TableGrid">
    <w:name w:val="Table Grid"/>
    <w:basedOn w:val="TableNormal"/>
    <w:uiPriority w:val="59"/>
    <w:rsid w:val="00194571"/>
    <w:pPr>
      <w:spacing w:after="0" w:line="240" w:lineRule="auto"/>
    </w:pPr>
    <w:rPr>
      <w:rFonts w:ascii="Arial" w:hAnsi="Arial" w:cs="Arial"/>
      <w:color w:val="auto"/>
      <w:sz w:val="18"/>
      <w:szCs w:val="1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94571"/>
    <w:pPr>
      <w:ind w:firstLine="748"/>
      <w:jc w:val="both"/>
    </w:pPr>
    <w:rPr>
      <w:sz w:val="28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194571"/>
    <w:rPr>
      <w:rFonts w:ascii="Times New Roman" w:eastAsia="Times New Roman" w:hAnsi="Times New Roman" w:cs="Times New Roman"/>
      <w:color w:val="auto"/>
      <w:sz w:val="28"/>
      <w:lang w:val="sr-Cyrl-CS"/>
    </w:rPr>
  </w:style>
  <w:style w:type="paragraph" w:customStyle="1" w:styleId="Zapisnik">
    <w:name w:val="Zapisnik"/>
    <w:basedOn w:val="BodyText"/>
    <w:rsid w:val="00194571"/>
    <w:pPr>
      <w:spacing w:after="240"/>
      <w:jc w:val="both"/>
    </w:pPr>
    <w:rPr>
      <w:rFonts w:ascii="Garamond" w:hAnsi="Garamond"/>
      <w:spacing w:val="-5"/>
      <w:szCs w:val="20"/>
    </w:rPr>
  </w:style>
  <w:style w:type="paragraph" w:styleId="BodyText">
    <w:name w:val="Body Text"/>
    <w:basedOn w:val="Normal"/>
    <w:link w:val="BodyTextChar"/>
    <w:rsid w:val="001945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4571"/>
    <w:rPr>
      <w:rFonts w:ascii="Times New Roman" w:eastAsia="Times New Roman" w:hAnsi="Times New Roman" w:cs="Times New Roman"/>
      <w:color w:val="auto"/>
    </w:rPr>
  </w:style>
  <w:style w:type="paragraph" w:styleId="BodyTextIndent2">
    <w:name w:val="Body Text Indent 2"/>
    <w:basedOn w:val="Normal"/>
    <w:link w:val="BodyTextIndent2Char"/>
    <w:rsid w:val="00194571"/>
    <w:pPr>
      <w:ind w:left="720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194571"/>
    <w:rPr>
      <w:rFonts w:ascii="Times New Roman" w:eastAsia="Times New Roman" w:hAnsi="Times New Roman" w:cs="Times New Roman"/>
      <w:color w:val="auto"/>
      <w:lang w:val="sr-Cyrl-CS"/>
    </w:rPr>
  </w:style>
  <w:style w:type="paragraph" w:styleId="BodyTextIndent3">
    <w:name w:val="Body Text Indent 3"/>
    <w:basedOn w:val="Normal"/>
    <w:link w:val="BodyTextIndent3Char"/>
    <w:rsid w:val="00194571"/>
    <w:pPr>
      <w:ind w:left="720"/>
      <w:jc w:val="both"/>
    </w:pPr>
    <w:rPr>
      <w:u w:val="single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94571"/>
    <w:rPr>
      <w:rFonts w:ascii="Times New Roman" w:eastAsia="Times New Roman" w:hAnsi="Times New Roman" w:cs="Times New Roman"/>
      <w:color w:val="auto"/>
      <w:u w:val="single"/>
      <w:lang w:val="sr-Cyrl-CS"/>
    </w:rPr>
  </w:style>
  <w:style w:type="paragraph" w:styleId="Header">
    <w:name w:val="header"/>
    <w:basedOn w:val="Normal"/>
    <w:link w:val="HeaderChar"/>
    <w:uiPriority w:val="99"/>
    <w:rsid w:val="0019457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571"/>
    <w:rPr>
      <w:rFonts w:ascii="Times New Roman" w:eastAsia="Times New Roman" w:hAnsi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rsid w:val="0019457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571"/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rsid w:val="00194571"/>
    <w:rPr>
      <w:color w:val="0000FF"/>
      <w:u w:val="single"/>
    </w:rPr>
  </w:style>
  <w:style w:type="character" w:styleId="PageNumber">
    <w:name w:val="page number"/>
    <w:basedOn w:val="DefaultParagraphFont"/>
    <w:rsid w:val="00194571"/>
  </w:style>
  <w:style w:type="paragraph" w:styleId="ListParagraph">
    <w:name w:val="List Paragraph"/>
    <w:aliases w:val="SOAR ---"/>
    <w:basedOn w:val="Normal"/>
    <w:link w:val="ListParagraphChar"/>
    <w:uiPriority w:val="34"/>
    <w:qFormat/>
    <w:rsid w:val="00194571"/>
    <w:pPr>
      <w:ind w:left="720"/>
      <w:contextualSpacing/>
    </w:pPr>
  </w:style>
  <w:style w:type="character" w:customStyle="1" w:styleId="ListParagraphChar">
    <w:name w:val="List Paragraph Char"/>
    <w:aliases w:val="SOAR --- Char"/>
    <w:basedOn w:val="DefaultParagraphFont"/>
    <w:link w:val="ListParagraph"/>
    <w:uiPriority w:val="34"/>
    <w:locked/>
    <w:rsid w:val="00B42546"/>
    <w:rPr>
      <w:rFonts w:ascii="Times New Roman" w:eastAsia="Times New Roman" w:hAnsi="Times New Roman"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4571"/>
    <w:rPr>
      <w:color w:val="800080"/>
      <w:u w:val="single"/>
    </w:rPr>
  </w:style>
  <w:style w:type="paragraph" w:customStyle="1" w:styleId="font5">
    <w:name w:val="font5"/>
    <w:basedOn w:val="Normal"/>
    <w:rsid w:val="0019457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194571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194571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8">
    <w:name w:val="font8"/>
    <w:basedOn w:val="Normal"/>
    <w:rsid w:val="001945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19457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194571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1945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194571"/>
    <w:pPr>
      <w:pBdr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xl75">
    <w:name w:val="xl75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xl76">
    <w:name w:val="xl76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7">
    <w:name w:val="xl77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8">
    <w:name w:val="xl78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82">
    <w:name w:val="xl82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1945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"/>
    <w:rsid w:val="0019457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19457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194571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b/>
      <w:bCs/>
      <w:color w:val="FFFFFF"/>
      <w:sz w:val="28"/>
      <w:szCs w:val="28"/>
    </w:rPr>
  </w:style>
  <w:style w:type="paragraph" w:customStyle="1" w:styleId="xl96">
    <w:name w:val="xl96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b/>
      <w:bCs/>
      <w:color w:val="FFFFFF"/>
      <w:sz w:val="28"/>
      <w:szCs w:val="28"/>
    </w:rPr>
  </w:style>
  <w:style w:type="paragraph" w:customStyle="1" w:styleId="xl97">
    <w:name w:val="xl97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b/>
      <w:bCs/>
      <w:i/>
      <w:iCs/>
      <w:color w:val="FFFFFF"/>
      <w:sz w:val="28"/>
      <w:szCs w:val="28"/>
    </w:rPr>
  </w:style>
  <w:style w:type="paragraph" w:customStyle="1" w:styleId="xl98">
    <w:name w:val="xl98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al"/>
    <w:rsid w:val="001945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194571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945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1">
    <w:name w:val="xl111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Normal"/>
    <w:rsid w:val="00194571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Normal"/>
    <w:rsid w:val="001945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15">
    <w:name w:val="xl11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19">
    <w:name w:val="xl119"/>
    <w:basedOn w:val="Normal"/>
    <w:rsid w:val="0019457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20">
    <w:name w:val="xl120"/>
    <w:basedOn w:val="Normal"/>
    <w:rsid w:val="00194571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21">
    <w:name w:val="xl121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rsid w:val="00194571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23">
    <w:name w:val="xl123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24">
    <w:name w:val="xl124"/>
    <w:basedOn w:val="Normal"/>
    <w:rsid w:val="0019457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5">
    <w:name w:val="xl125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FFFFFF"/>
    </w:rPr>
  </w:style>
  <w:style w:type="paragraph" w:customStyle="1" w:styleId="xl129">
    <w:name w:val="xl129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Normal"/>
    <w:rsid w:val="001945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32">
    <w:name w:val="xl132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FFFFFF"/>
    </w:rPr>
  </w:style>
  <w:style w:type="paragraph" w:customStyle="1" w:styleId="xl136">
    <w:name w:val="xl136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</w:style>
  <w:style w:type="paragraph" w:customStyle="1" w:styleId="xl137">
    <w:name w:val="xl137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42">
    <w:name w:val="xl142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43">
    <w:name w:val="xl143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45">
    <w:name w:val="xl145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Normal"/>
    <w:rsid w:val="00194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194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55">
    <w:name w:val="xl155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56">
    <w:name w:val="xl156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7">
    <w:name w:val="xl157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Normal"/>
    <w:rsid w:val="00194571"/>
    <w:pPr>
      <w:pBdr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al"/>
    <w:rsid w:val="00194571"/>
    <w:pPr>
      <w:pBdr>
        <w:top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Normal"/>
    <w:rsid w:val="00194571"/>
    <w:pPr>
      <w:pBdr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Normal"/>
    <w:rsid w:val="00194571"/>
    <w:pPr>
      <w:pBdr>
        <w:top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65">
    <w:name w:val="xl165"/>
    <w:basedOn w:val="Normal"/>
    <w:rsid w:val="001945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Normal"/>
    <w:rsid w:val="001945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1945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"/>
    <w:rsid w:val="001945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9">
    <w:name w:val="xl169"/>
    <w:basedOn w:val="Normal"/>
    <w:rsid w:val="00194571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0">
    <w:name w:val="xl170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Normal"/>
    <w:rsid w:val="00194571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73">
    <w:name w:val="xl173"/>
    <w:basedOn w:val="Normal"/>
    <w:rsid w:val="00194571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74">
    <w:name w:val="xl174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0">
    <w:name w:val="xl180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1">
    <w:name w:val="xl181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right"/>
    </w:pPr>
    <w:rPr>
      <w:b/>
      <w:bCs/>
    </w:rPr>
  </w:style>
  <w:style w:type="paragraph" w:customStyle="1" w:styleId="xl183">
    <w:name w:val="xl183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</w:pPr>
    <w:rPr>
      <w:b/>
      <w:bCs/>
    </w:rPr>
  </w:style>
  <w:style w:type="paragraph" w:customStyle="1" w:styleId="xl184">
    <w:name w:val="xl184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Normal"/>
    <w:rsid w:val="00194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Normal"/>
    <w:rsid w:val="001945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7">
    <w:name w:val="xl187"/>
    <w:basedOn w:val="Normal"/>
    <w:rsid w:val="00194571"/>
    <w:pP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88">
    <w:name w:val="xl188"/>
    <w:basedOn w:val="Normal"/>
    <w:rsid w:val="00194571"/>
    <w:pP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89">
    <w:name w:val="xl189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93">
    <w:name w:val="xl193"/>
    <w:basedOn w:val="Normal"/>
    <w:rsid w:val="00194571"/>
    <w:pPr>
      <w:pBdr>
        <w:right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94">
    <w:name w:val="xl194"/>
    <w:basedOn w:val="Normal"/>
    <w:rsid w:val="00194571"/>
    <w:pPr>
      <w:pBdr>
        <w:top w:val="single" w:sz="4" w:space="0" w:color="auto"/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Normal"/>
    <w:rsid w:val="0019457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194571"/>
    <w:pPr>
      <w:pBdr>
        <w:top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Normal"/>
    <w:rsid w:val="0019457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8">
    <w:name w:val="xl198"/>
    <w:basedOn w:val="Normal"/>
    <w:rsid w:val="001945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Normal"/>
    <w:rsid w:val="00194571"/>
    <w:pPr>
      <w:pBdr>
        <w:right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200">
    <w:name w:val="xl200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201">
    <w:name w:val="xl201"/>
    <w:basedOn w:val="Normal"/>
    <w:rsid w:val="00194571"/>
    <w:pPr>
      <w:pBdr>
        <w:top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02">
    <w:name w:val="xl202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Normal"/>
    <w:rsid w:val="00194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205">
    <w:name w:val="xl205"/>
    <w:basedOn w:val="Normal"/>
    <w:rsid w:val="00194571"/>
    <w:pPr>
      <w:pBdr>
        <w:top w:val="single" w:sz="4" w:space="0" w:color="auto"/>
        <w:lef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7">
    <w:name w:val="xl207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10">
    <w:name w:val="xl210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11">
    <w:name w:val="xl211"/>
    <w:basedOn w:val="Normal"/>
    <w:rsid w:val="00194571"/>
    <w:pPr>
      <w:pBdr>
        <w:top w:val="single" w:sz="8" w:space="0" w:color="auto"/>
        <w:lef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12">
    <w:name w:val="xl212"/>
    <w:basedOn w:val="Normal"/>
    <w:rsid w:val="00194571"/>
    <w:pPr>
      <w:pBdr>
        <w:left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13">
    <w:name w:val="xl213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Normal"/>
    <w:rsid w:val="00194571"/>
    <w:pPr>
      <w:pBdr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6">
    <w:name w:val="xl216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945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18">
    <w:name w:val="xl218"/>
    <w:basedOn w:val="Normal"/>
    <w:rsid w:val="00194571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19">
    <w:name w:val="xl219"/>
    <w:basedOn w:val="Normal"/>
    <w:rsid w:val="001945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20">
    <w:name w:val="xl220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21">
    <w:name w:val="xl221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22">
    <w:name w:val="xl222"/>
    <w:basedOn w:val="Normal"/>
    <w:rsid w:val="001945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23">
    <w:name w:val="xl223"/>
    <w:basedOn w:val="Normal"/>
    <w:rsid w:val="0019457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24">
    <w:name w:val="xl224"/>
    <w:basedOn w:val="Normal"/>
    <w:rsid w:val="0019457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25">
    <w:name w:val="xl225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26">
    <w:name w:val="xl226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27">
    <w:name w:val="xl227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29">
    <w:name w:val="xl229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31">
    <w:name w:val="xl231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Normal"/>
    <w:rsid w:val="00194571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33">
    <w:name w:val="xl233"/>
    <w:basedOn w:val="Normal"/>
    <w:rsid w:val="001945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Normal"/>
    <w:rsid w:val="00194571"/>
    <w:pPr>
      <w:pBdr>
        <w:lef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8">
    <w:name w:val="xl238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9">
    <w:name w:val="xl239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0">
    <w:name w:val="xl240"/>
    <w:basedOn w:val="Normal"/>
    <w:rsid w:val="00194571"/>
    <w:pPr>
      <w:pBdr>
        <w:top w:val="single" w:sz="8" w:space="0" w:color="auto"/>
        <w:lef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Normal"/>
    <w:rsid w:val="00194571"/>
    <w:pPr>
      <w:pBdr>
        <w:top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Normal"/>
    <w:rsid w:val="00194571"/>
    <w:pPr>
      <w:pBdr>
        <w:top w:val="single" w:sz="8" w:space="0" w:color="auto"/>
        <w:lef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Normal"/>
    <w:rsid w:val="00194571"/>
    <w:pPr>
      <w:pBdr>
        <w:top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Normal"/>
    <w:rsid w:val="00194571"/>
    <w:pPr>
      <w:pBdr>
        <w:top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Normal"/>
    <w:rsid w:val="00194571"/>
    <w:pPr>
      <w:pBdr>
        <w:left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6">
    <w:name w:val="xl246"/>
    <w:basedOn w:val="Normal"/>
    <w:rsid w:val="00194571"/>
    <w:pPr>
      <w:pBdr>
        <w:bottom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7">
    <w:name w:val="xl247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49">
    <w:name w:val="xl249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50">
    <w:name w:val="xl250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51">
    <w:name w:val="xl251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52">
    <w:name w:val="xl252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53">
    <w:name w:val="xl253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54">
    <w:name w:val="xl254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55">
    <w:name w:val="xl25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56">
    <w:name w:val="xl256"/>
    <w:basedOn w:val="Normal"/>
    <w:rsid w:val="001945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59">
    <w:name w:val="xl259"/>
    <w:basedOn w:val="Normal"/>
    <w:rsid w:val="00194571"/>
    <w:pPr>
      <w:pBdr>
        <w:top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60">
    <w:name w:val="xl260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1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15"/>
    <w:rPr>
      <w:rFonts w:ascii="Tahoma" w:hAnsi="Tahoma" w:cs="Tahoma"/>
      <w:color w:val="auto"/>
      <w:sz w:val="16"/>
      <w:szCs w:val="16"/>
    </w:rPr>
  </w:style>
  <w:style w:type="paragraph" w:customStyle="1" w:styleId="Default">
    <w:name w:val="Default"/>
    <w:rsid w:val="00564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56481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64815"/>
    <w:pPr>
      <w:spacing w:after="0" w:line="240" w:lineRule="auto"/>
    </w:pPr>
    <w:rPr>
      <w:rFonts w:ascii="Times New Roman" w:eastAsia="Times New Roman" w:hAnsi="Times New Roman" w:cs="Times New Roman"/>
      <w:color w:val="auto"/>
      <w:lang w:val="sr-Latn-CS" w:eastAsia="sr-Latn-CS"/>
    </w:rPr>
  </w:style>
  <w:style w:type="paragraph" w:customStyle="1" w:styleId="Normal1">
    <w:name w:val="Normal1"/>
    <w:basedOn w:val="Normal"/>
    <w:rsid w:val="00336AC2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rsid w:val="003138BD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8B25FA"/>
  </w:style>
  <w:style w:type="table" w:customStyle="1" w:styleId="TableGrid11">
    <w:name w:val="Table Grid11"/>
    <w:basedOn w:val="TableNormal"/>
    <w:qFormat/>
    <w:rsid w:val="003626A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10">
    <w:name w:val="font10"/>
    <w:basedOn w:val="Normal"/>
    <w:rsid w:val="00A906C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Normal"/>
    <w:rsid w:val="00A906C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Normal"/>
    <w:rsid w:val="00A906C7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13">
    <w:name w:val="font13"/>
    <w:basedOn w:val="Normal"/>
    <w:rsid w:val="00A906C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u w:val="single"/>
    </w:rPr>
  </w:style>
  <w:style w:type="paragraph" w:customStyle="1" w:styleId="font14">
    <w:name w:val="font14"/>
    <w:basedOn w:val="Normal"/>
    <w:rsid w:val="00A906C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u w:val="single"/>
    </w:rPr>
  </w:style>
  <w:style w:type="paragraph" w:customStyle="1" w:styleId="font15">
    <w:name w:val="font15"/>
    <w:basedOn w:val="Normal"/>
    <w:rsid w:val="00A906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6">
    <w:name w:val="font16"/>
    <w:basedOn w:val="Normal"/>
    <w:rsid w:val="00A906C7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font17">
    <w:name w:val="font17"/>
    <w:basedOn w:val="Normal"/>
    <w:rsid w:val="00A906C7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u w:val="single"/>
    </w:rPr>
  </w:style>
  <w:style w:type="paragraph" w:customStyle="1" w:styleId="font18">
    <w:name w:val="font18"/>
    <w:basedOn w:val="Normal"/>
    <w:rsid w:val="00A906C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font19">
    <w:name w:val="font19"/>
    <w:basedOn w:val="Normal"/>
    <w:rsid w:val="00A906C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8"/>
      <w:szCs w:val="28"/>
      <w:u w:val="single"/>
    </w:rPr>
  </w:style>
  <w:style w:type="paragraph" w:customStyle="1" w:styleId="font20">
    <w:name w:val="font20"/>
    <w:basedOn w:val="Normal"/>
    <w:rsid w:val="00A906C7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xl511">
    <w:name w:val="xl511"/>
    <w:basedOn w:val="Normal"/>
    <w:rsid w:val="00A906C7"/>
    <w:pPr>
      <w:spacing w:before="100" w:beforeAutospacing="1" w:after="100" w:afterAutospacing="1"/>
    </w:pPr>
  </w:style>
  <w:style w:type="paragraph" w:customStyle="1" w:styleId="xl512">
    <w:name w:val="xl512"/>
    <w:basedOn w:val="Normal"/>
    <w:rsid w:val="00A906C7"/>
    <w:pPr>
      <w:spacing w:before="100" w:beforeAutospacing="1" w:after="100" w:afterAutospacing="1"/>
      <w:jc w:val="center"/>
      <w:textAlignment w:val="center"/>
    </w:pPr>
  </w:style>
  <w:style w:type="paragraph" w:customStyle="1" w:styleId="xl513">
    <w:name w:val="xl513"/>
    <w:basedOn w:val="Normal"/>
    <w:rsid w:val="00A906C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14">
    <w:name w:val="xl514"/>
    <w:basedOn w:val="Normal"/>
    <w:rsid w:val="00A906C7"/>
    <w:pPr>
      <w:spacing w:before="100" w:beforeAutospacing="1" w:after="100" w:afterAutospacing="1"/>
      <w:textAlignment w:val="center"/>
    </w:pPr>
  </w:style>
  <w:style w:type="paragraph" w:customStyle="1" w:styleId="xl515">
    <w:name w:val="xl515"/>
    <w:basedOn w:val="Normal"/>
    <w:rsid w:val="00A906C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6">
    <w:name w:val="xl516"/>
    <w:basedOn w:val="Normal"/>
    <w:rsid w:val="00A906C7"/>
    <w:pP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Normal"/>
    <w:rsid w:val="00A906C7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518">
    <w:name w:val="xl518"/>
    <w:basedOn w:val="Normal"/>
    <w:rsid w:val="00A906C7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519">
    <w:name w:val="xl519"/>
    <w:basedOn w:val="Normal"/>
    <w:rsid w:val="00A906C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0">
    <w:name w:val="xl520"/>
    <w:basedOn w:val="Normal"/>
    <w:rsid w:val="00A906C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1">
    <w:name w:val="xl521"/>
    <w:basedOn w:val="Normal"/>
    <w:rsid w:val="00A906C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2">
    <w:name w:val="xl522"/>
    <w:basedOn w:val="Normal"/>
    <w:rsid w:val="00A906C7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523">
    <w:name w:val="xl523"/>
    <w:basedOn w:val="Normal"/>
    <w:rsid w:val="00A906C7"/>
    <w:pPr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Normal"/>
    <w:rsid w:val="00A906C7"/>
    <w:pPr>
      <w:spacing w:before="100" w:beforeAutospacing="1" w:after="100" w:afterAutospacing="1"/>
      <w:jc w:val="right"/>
      <w:textAlignment w:val="center"/>
    </w:pPr>
  </w:style>
  <w:style w:type="paragraph" w:customStyle="1" w:styleId="xl525">
    <w:name w:val="xl525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7">
    <w:name w:val="xl527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8">
    <w:name w:val="xl528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0">
    <w:name w:val="xl530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531">
    <w:name w:val="xl531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33">
    <w:name w:val="xl533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</w:style>
  <w:style w:type="paragraph" w:customStyle="1" w:styleId="xl534">
    <w:name w:val="xl534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5">
    <w:name w:val="xl535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37">
    <w:name w:val="xl537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8">
    <w:name w:val="xl538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Normal"/>
    <w:rsid w:val="00A906C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540">
    <w:name w:val="xl540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541">
    <w:name w:val="xl541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42">
    <w:name w:val="xl54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43">
    <w:name w:val="xl543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44">
    <w:name w:val="xl544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45">
    <w:name w:val="xl545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46">
    <w:name w:val="xl546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47">
    <w:name w:val="xl547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48">
    <w:name w:val="xl548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9">
    <w:name w:val="xl549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550">
    <w:name w:val="xl550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1">
    <w:name w:val="xl551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52">
    <w:name w:val="xl552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3">
    <w:name w:val="xl553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54">
    <w:name w:val="xl554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55">
    <w:name w:val="xl555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6">
    <w:name w:val="xl556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7">
    <w:name w:val="xl55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8">
    <w:name w:val="xl558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59">
    <w:name w:val="xl559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60">
    <w:name w:val="xl560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1">
    <w:name w:val="xl561"/>
    <w:basedOn w:val="Normal"/>
    <w:rsid w:val="00A906C7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562">
    <w:name w:val="xl56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3">
    <w:name w:val="xl563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4">
    <w:name w:val="xl564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5">
    <w:name w:val="xl565"/>
    <w:basedOn w:val="Normal"/>
    <w:rsid w:val="00A906C7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566">
    <w:name w:val="xl566"/>
    <w:basedOn w:val="Normal"/>
    <w:rsid w:val="00A906C7"/>
    <w:pPr>
      <w:spacing w:before="100" w:beforeAutospacing="1" w:after="100" w:afterAutospacing="1"/>
      <w:textAlignment w:val="center"/>
    </w:pPr>
  </w:style>
  <w:style w:type="paragraph" w:customStyle="1" w:styleId="xl567">
    <w:name w:val="xl567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68">
    <w:name w:val="xl568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9">
    <w:name w:val="xl569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0">
    <w:name w:val="xl570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571">
    <w:name w:val="xl571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572">
    <w:name w:val="xl572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3">
    <w:name w:val="xl573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4">
    <w:name w:val="xl574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5">
    <w:name w:val="xl575"/>
    <w:basedOn w:val="Normal"/>
    <w:rsid w:val="00A906C7"/>
    <w:pPr>
      <w:spacing w:before="100" w:beforeAutospacing="1" w:after="100" w:afterAutospacing="1"/>
      <w:textAlignment w:val="center"/>
    </w:pPr>
  </w:style>
  <w:style w:type="paragraph" w:customStyle="1" w:styleId="xl576">
    <w:name w:val="xl576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7">
    <w:name w:val="xl57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8">
    <w:name w:val="xl578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</w:style>
  <w:style w:type="paragraph" w:customStyle="1" w:styleId="xl579">
    <w:name w:val="xl57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80">
    <w:name w:val="xl580"/>
    <w:basedOn w:val="Normal"/>
    <w:rsid w:val="00A906C7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81">
    <w:name w:val="xl58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82">
    <w:name w:val="xl582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83">
    <w:name w:val="xl583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84">
    <w:name w:val="xl584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85">
    <w:name w:val="xl585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86">
    <w:name w:val="xl586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87">
    <w:name w:val="xl587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88">
    <w:name w:val="xl588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89">
    <w:name w:val="xl589"/>
    <w:basedOn w:val="Normal"/>
    <w:rsid w:val="00A906C7"/>
    <w:pPr>
      <w:spacing w:before="100" w:beforeAutospacing="1" w:after="100" w:afterAutospacing="1"/>
      <w:jc w:val="center"/>
      <w:textAlignment w:val="center"/>
    </w:pPr>
  </w:style>
  <w:style w:type="paragraph" w:customStyle="1" w:styleId="xl590">
    <w:name w:val="xl590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91">
    <w:name w:val="xl591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2">
    <w:name w:val="xl592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3">
    <w:name w:val="xl593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594">
    <w:name w:val="xl594"/>
    <w:basedOn w:val="Normal"/>
    <w:rsid w:val="00A906C7"/>
    <w:pPr>
      <w:spacing w:before="100" w:beforeAutospacing="1" w:after="100" w:afterAutospacing="1"/>
      <w:textAlignment w:val="center"/>
    </w:pPr>
  </w:style>
  <w:style w:type="paragraph" w:customStyle="1" w:styleId="xl595">
    <w:name w:val="xl595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6">
    <w:name w:val="xl596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597">
    <w:name w:val="xl597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598">
    <w:name w:val="xl598"/>
    <w:basedOn w:val="Normal"/>
    <w:rsid w:val="00A906C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9">
    <w:name w:val="xl599"/>
    <w:basedOn w:val="Normal"/>
    <w:rsid w:val="00A906C7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00">
    <w:name w:val="xl600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01">
    <w:name w:val="xl601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02">
    <w:name w:val="xl60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03">
    <w:name w:val="xl603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04">
    <w:name w:val="xl60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605">
    <w:name w:val="xl605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06">
    <w:name w:val="xl606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07">
    <w:name w:val="xl607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08">
    <w:name w:val="xl608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609">
    <w:name w:val="xl60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10">
    <w:name w:val="xl610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11">
    <w:name w:val="xl611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12">
    <w:name w:val="xl612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613">
    <w:name w:val="xl613"/>
    <w:basedOn w:val="Normal"/>
    <w:rsid w:val="00A906C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14">
    <w:name w:val="xl614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5">
    <w:name w:val="xl615"/>
    <w:basedOn w:val="Normal"/>
    <w:rsid w:val="00A906C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6">
    <w:name w:val="xl616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617">
    <w:name w:val="xl617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18">
    <w:name w:val="xl618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19">
    <w:name w:val="xl619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620">
    <w:name w:val="xl620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21">
    <w:name w:val="xl621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22">
    <w:name w:val="xl622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3">
    <w:name w:val="xl623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24">
    <w:name w:val="xl624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5">
    <w:name w:val="xl625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26">
    <w:name w:val="xl626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7">
    <w:name w:val="xl62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28">
    <w:name w:val="xl628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29">
    <w:name w:val="xl629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630">
    <w:name w:val="xl630"/>
    <w:basedOn w:val="Normal"/>
    <w:rsid w:val="00A906C7"/>
    <w:pPr>
      <w:spacing w:before="100" w:beforeAutospacing="1" w:after="100" w:afterAutospacing="1"/>
      <w:jc w:val="center"/>
      <w:textAlignment w:val="center"/>
    </w:pPr>
  </w:style>
  <w:style w:type="paragraph" w:customStyle="1" w:styleId="xl631">
    <w:name w:val="xl63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2">
    <w:name w:val="xl632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3">
    <w:name w:val="xl633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4">
    <w:name w:val="xl634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635">
    <w:name w:val="xl635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6">
    <w:name w:val="xl636"/>
    <w:basedOn w:val="Normal"/>
    <w:rsid w:val="00A906C7"/>
    <w:pPr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37">
    <w:name w:val="xl637"/>
    <w:basedOn w:val="Normal"/>
    <w:rsid w:val="00A906C7"/>
    <w:pPr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38">
    <w:name w:val="xl638"/>
    <w:basedOn w:val="Normal"/>
    <w:rsid w:val="00A906C7"/>
    <w:pPr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639">
    <w:name w:val="xl639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0">
    <w:name w:val="xl640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41">
    <w:name w:val="xl641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42">
    <w:name w:val="xl642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43">
    <w:name w:val="xl643"/>
    <w:basedOn w:val="Normal"/>
    <w:rsid w:val="00A906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4">
    <w:name w:val="xl644"/>
    <w:basedOn w:val="Normal"/>
    <w:rsid w:val="00A906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5">
    <w:name w:val="xl645"/>
    <w:basedOn w:val="Normal"/>
    <w:rsid w:val="00A906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6">
    <w:name w:val="xl646"/>
    <w:basedOn w:val="Normal"/>
    <w:rsid w:val="00A906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7">
    <w:name w:val="xl64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648">
    <w:name w:val="xl648"/>
    <w:basedOn w:val="Normal"/>
    <w:rsid w:val="00A906C7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9">
    <w:name w:val="xl649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650">
    <w:name w:val="xl650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651">
    <w:name w:val="xl651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52">
    <w:name w:val="xl652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</w:style>
  <w:style w:type="paragraph" w:customStyle="1" w:styleId="xl653">
    <w:name w:val="xl653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4">
    <w:name w:val="xl654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55">
    <w:name w:val="xl655"/>
    <w:basedOn w:val="Normal"/>
    <w:rsid w:val="00A906C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56">
    <w:name w:val="xl656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57">
    <w:name w:val="xl657"/>
    <w:basedOn w:val="Normal"/>
    <w:rsid w:val="00A906C7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58">
    <w:name w:val="xl658"/>
    <w:basedOn w:val="Normal"/>
    <w:rsid w:val="00A906C7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59">
    <w:name w:val="xl659"/>
    <w:basedOn w:val="Normal"/>
    <w:rsid w:val="00A906C7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60">
    <w:name w:val="xl660"/>
    <w:basedOn w:val="Normal"/>
    <w:rsid w:val="00A906C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1">
    <w:name w:val="xl66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62">
    <w:name w:val="xl662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63">
    <w:name w:val="xl663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4">
    <w:name w:val="xl664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665">
    <w:name w:val="xl665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6">
    <w:name w:val="xl666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7">
    <w:name w:val="xl66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8">
    <w:name w:val="xl668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9">
    <w:name w:val="xl669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0">
    <w:name w:val="xl670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1">
    <w:name w:val="xl67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2">
    <w:name w:val="xl672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3">
    <w:name w:val="xl673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4">
    <w:name w:val="xl674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5">
    <w:name w:val="xl675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676">
    <w:name w:val="xl676"/>
    <w:basedOn w:val="Normal"/>
    <w:rsid w:val="00A906C7"/>
    <w:pPr>
      <w:spacing w:before="100" w:beforeAutospacing="1" w:after="100" w:afterAutospacing="1"/>
      <w:jc w:val="center"/>
      <w:textAlignment w:val="center"/>
    </w:pPr>
  </w:style>
  <w:style w:type="paragraph" w:customStyle="1" w:styleId="xl677">
    <w:name w:val="xl677"/>
    <w:basedOn w:val="Normal"/>
    <w:rsid w:val="00A906C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78">
    <w:name w:val="xl678"/>
    <w:basedOn w:val="Normal"/>
    <w:rsid w:val="00A906C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79">
    <w:name w:val="xl679"/>
    <w:basedOn w:val="Normal"/>
    <w:rsid w:val="00A906C7"/>
    <w:pPr>
      <w:pBdr>
        <w:top w:val="single" w:sz="8" w:space="0" w:color="auto"/>
        <w:lef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680">
    <w:name w:val="xl680"/>
    <w:basedOn w:val="Normal"/>
    <w:rsid w:val="00A906C7"/>
    <w:pPr>
      <w:pBdr>
        <w:top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1">
    <w:name w:val="xl681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82">
    <w:name w:val="xl682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</w:style>
  <w:style w:type="paragraph" w:customStyle="1" w:styleId="xl683">
    <w:name w:val="xl683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4">
    <w:name w:val="xl684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5">
    <w:name w:val="xl685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86">
    <w:name w:val="xl686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7">
    <w:name w:val="xl687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8">
    <w:name w:val="xl688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89">
    <w:name w:val="xl689"/>
    <w:basedOn w:val="Normal"/>
    <w:rsid w:val="00A906C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0">
    <w:name w:val="xl690"/>
    <w:basedOn w:val="Normal"/>
    <w:rsid w:val="00A906C7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1">
    <w:name w:val="xl691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2">
    <w:name w:val="xl692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3">
    <w:name w:val="xl693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4">
    <w:name w:val="xl694"/>
    <w:basedOn w:val="Normal"/>
    <w:rsid w:val="00A906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5">
    <w:name w:val="xl695"/>
    <w:basedOn w:val="Normal"/>
    <w:rsid w:val="00A906C7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6">
    <w:name w:val="xl696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7">
    <w:name w:val="xl69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8">
    <w:name w:val="xl698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9">
    <w:name w:val="xl699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0">
    <w:name w:val="xl700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1">
    <w:name w:val="xl701"/>
    <w:basedOn w:val="Normal"/>
    <w:rsid w:val="00A906C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2">
    <w:name w:val="xl702"/>
    <w:basedOn w:val="Normal"/>
    <w:rsid w:val="00A906C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3">
    <w:name w:val="xl703"/>
    <w:basedOn w:val="Normal"/>
    <w:rsid w:val="00A906C7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4">
    <w:name w:val="xl704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5">
    <w:name w:val="xl705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6">
    <w:name w:val="xl706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7">
    <w:name w:val="xl70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8">
    <w:name w:val="xl708"/>
    <w:basedOn w:val="Normal"/>
    <w:rsid w:val="00A906C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9">
    <w:name w:val="xl70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0">
    <w:name w:val="xl710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1">
    <w:name w:val="xl71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2">
    <w:name w:val="xl712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3">
    <w:name w:val="xl713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4">
    <w:name w:val="xl714"/>
    <w:basedOn w:val="Normal"/>
    <w:rsid w:val="00A906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5">
    <w:name w:val="xl715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6">
    <w:name w:val="xl716"/>
    <w:basedOn w:val="Normal"/>
    <w:rsid w:val="00A906C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7">
    <w:name w:val="xl717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8">
    <w:name w:val="xl718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9">
    <w:name w:val="xl719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0">
    <w:name w:val="xl720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1">
    <w:name w:val="xl721"/>
    <w:basedOn w:val="Normal"/>
    <w:rsid w:val="00A906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2">
    <w:name w:val="xl722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3">
    <w:name w:val="xl723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4">
    <w:name w:val="xl72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5">
    <w:name w:val="xl725"/>
    <w:basedOn w:val="Normal"/>
    <w:rsid w:val="00A906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6">
    <w:name w:val="xl726"/>
    <w:basedOn w:val="Normal"/>
    <w:rsid w:val="00A906C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7">
    <w:name w:val="xl727"/>
    <w:basedOn w:val="Normal"/>
    <w:rsid w:val="00A906C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8">
    <w:name w:val="xl728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9">
    <w:name w:val="xl729"/>
    <w:basedOn w:val="Normal"/>
    <w:rsid w:val="00A906C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0">
    <w:name w:val="xl730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731">
    <w:name w:val="xl731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2">
    <w:name w:val="xl732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3">
    <w:name w:val="xl733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4">
    <w:name w:val="xl734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5">
    <w:name w:val="xl735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6">
    <w:name w:val="xl73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7">
    <w:name w:val="xl73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8">
    <w:name w:val="xl738"/>
    <w:basedOn w:val="Normal"/>
    <w:rsid w:val="00A906C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9">
    <w:name w:val="xl73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0">
    <w:name w:val="xl740"/>
    <w:basedOn w:val="Normal"/>
    <w:rsid w:val="00A906C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1">
    <w:name w:val="xl741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742">
    <w:name w:val="xl742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3">
    <w:name w:val="xl743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4">
    <w:name w:val="xl74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5">
    <w:name w:val="xl745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6">
    <w:name w:val="xl746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7">
    <w:name w:val="xl747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8">
    <w:name w:val="xl748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9">
    <w:name w:val="xl749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0">
    <w:name w:val="xl750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1">
    <w:name w:val="xl751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2">
    <w:name w:val="xl752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3">
    <w:name w:val="xl753"/>
    <w:basedOn w:val="Normal"/>
    <w:rsid w:val="00A906C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4">
    <w:name w:val="xl754"/>
    <w:basedOn w:val="Normal"/>
    <w:rsid w:val="00A906C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5">
    <w:name w:val="xl755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6">
    <w:name w:val="xl756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7">
    <w:name w:val="xl75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8">
    <w:name w:val="xl758"/>
    <w:basedOn w:val="Normal"/>
    <w:rsid w:val="00A906C7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9">
    <w:name w:val="xl759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0">
    <w:name w:val="xl760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1">
    <w:name w:val="xl761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2">
    <w:name w:val="xl762"/>
    <w:basedOn w:val="Normal"/>
    <w:rsid w:val="00A906C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3">
    <w:name w:val="xl763"/>
    <w:basedOn w:val="Normal"/>
    <w:rsid w:val="00A906C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4">
    <w:name w:val="xl764"/>
    <w:basedOn w:val="Normal"/>
    <w:rsid w:val="00A906C7"/>
    <w:pPr>
      <w:pBdr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5">
    <w:name w:val="xl765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6">
    <w:name w:val="xl766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7">
    <w:name w:val="xl767"/>
    <w:basedOn w:val="Normal"/>
    <w:rsid w:val="00A906C7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8">
    <w:name w:val="xl768"/>
    <w:basedOn w:val="Normal"/>
    <w:rsid w:val="00A906C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9">
    <w:name w:val="xl769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0">
    <w:name w:val="xl770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1">
    <w:name w:val="xl771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2">
    <w:name w:val="xl772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773">
    <w:name w:val="xl773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4">
    <w:name w:val="xl774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5">
    <w:name w:val="xl775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776">
    <w:name w:val="xl776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7">
    <w:name w:val="xl77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78">
    <w:name w:val="xl778"/>
    <w:basedOn w:val="Normal"/>
    <w:rsid w:val="00A906C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79">
    <w:name w:val="xl77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780">
    <w:name w:val="xl780"/>
    <w:basedOn w:val="Normal"/>
    <w:rsid w:val="00A906C7"/>
    <w:pPr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781">
    <w:name w:val="xl78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782">
    <w:name w:val="xl782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783">
    <w:name w:val="xl783"/>
    <w:basedOn w:val="Normal"/>
    <w:rsid w:val="00A906C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4">
    <w:name w:val="xl784"/>
    <w:basedOn w:val="Normal"/>
    <w:rsid w:val="00A906C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5">
    <w:name w:val="xl785"/>
    <w:basedOn w:val="Normal"/>
    <w:rsid w:val="00A906C7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786">
    <w:name w:val="xl78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7">
    <w:name w:val="xl787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8">
    <w:name w:val="xl788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9">
    <w:name w:val="xl78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0">
    <w:name w:val="xl790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1">
    <w:name w:val="xl791"/>
    <w:basedOn w:val="Normal"/>
    <w:rsid w:val="00A906C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2">
    <w:name w:val="xl792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3">
    <w:name w:val="xl793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4">
    <w:name w:val="xl794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5">
    <w:name w:val="xl795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6">
    <w:name w:val="xl796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7">
    <w:name w:val="xl797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8">
    <w:name w:val="xl798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799">
    <w:name w:val="xl799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0">
    <w:name w:val="xl800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1">
    <w:name w:val="xl801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2">
    <w:name w:val="xl802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3">
    <w:name w:val="xl803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4">
    <w:name w:val="xl804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5">
    <w:name w:val="xl805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6">
    <w:name w:val="xl806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7">
    <w:name w:val="xl807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8">
    <w:name w:val="xl808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9">
    <w:name w:val="xl809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0">
    <w:name w:val="xl810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1">
    <w:name w:val="xl811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2">
    <w:name w:val="xl812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3">
    <w:name w:val="xl813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4">
    <w:name w:val="xl814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5">
    <w:name w:val="xl815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6">
    <w:name w:val="xl816"/>
    <w:basedOn w:val="Normal"/>
    <w:rsid w:val="00A906C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7">
    <w:name w:val="xl817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8">
    <w:name w:val="xl818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9">
    <w:name w:val="xl819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0">
    <w:name w:val="xl820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1">
    <w:name w:val="xl821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2">
    <w:name w:val="xl822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3">
    <w:name w:val="xl823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4">
    <w:name w:val="xl824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5">
    <w:name w:val="xl825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6">
    <w:name w:val="xl826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7">
    <w:name w:val="xl827"/>
    <w:basedOn w:val="Normal"/>
    <w:rsid w:val="00A906C7"/>
    <w:pPr>
      <w:spacing w:before="100" w:beforeAutospacing="1" w:after="100" w:afterAutospacing="1"/>
      <w:jc w:val="center"/>
    </w:pPr>
  </w:style>
  <w:style w:type="paragraph" w:customStyle="1" w:styleId="xl828">
    <w:name w:val="xl828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9">
    <w:name w:val="xl829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0">
    <w:name w:val="xl830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1">
    <w:name w:val="xl831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2">
    <w:name w:val="xl832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3">
    <w:name w:val="xl833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4">
    <w:name w:val="xl834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5">
    <w:name w:val="xl835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6">
    <w:name w:val="xl836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7">
    <w:name w:val="xl837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8">
    <w:name w:val="xl838"/>
    <w:basedOn w:val="Normal"/>
    <w:rsid w:val="00A906C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9">
    <w:name w:val="xl839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0">
    <w:name w:val="xl840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1">
    <w:name w:val="xl841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2">
    <w:name w:val="xl842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3">
    <w:name w:val="xl843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5">
    <w:name w:val="xl845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6">
    <w:name w:val="xl846"/>
    <w:basedOn w:val="Normal"/>
    <w:rsid w:val="00A906C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7">
    <w:name w:val="xl847"/>
    <w:basedOn w:val="Normal"/>
    <w:rsid w:val="00A906C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8">
    <w:name w:val="xl848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9">
    <w:name w:val="xl849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0">
    <w:name w:val="xl850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1">
    <w:name w:val="xl851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2">
    <w:name w:val="xl852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3">
    <w:name w:val="xl853"/>
    <w:basedOn w:val="Normal"/>
    <w:rsid w:val="00A906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4">
    <w:name w:val="xl854"/>
    <w:basedOn w:val="Normal"/>
    <w:rsid w:val="00A906C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5">
    <w:name w:val="xl855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6">
    <w:name w:val="xl856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7">
    <w:name w:val="xl857"/>
    <w:basedOn w:val="Normal"/>
    <w:rsid w:val="00A906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8">
    <w:name w:val="xl858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9">
    <w:name w:val="xl859"/>
    <w:basedOn w:val="Normal"/>
    <w:rsid w:val="00A906C7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0">
    <w:name w:val="xl860"/>
    <w:basedOn w:val="Normal"/>
    <w:rsid w:val="00A906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1">
    <w:name w:val="xl861"/>
    <w:basedOn w:val="Normal"/>
    <w:rsid w:val="00A906C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2">
    <w:name w:val="xl862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3">
    <w:name w:val="xl863"/>
    <w:basedOn w:val="Normal"/>
    <w:rsid w:val="00A906C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4">
    <w:name w:val="xl864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5">
    <w:name w:val="xl865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6">
    <w:name w:val="xl866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7">
    <w:name w:val="xl867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8">
    <w:name w:val="xl868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9">
    <w:name w:val="xl869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0">
    <w:name w:val="xl870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1">
    <w:name w:val="xl871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2">
    <w:name w:val="xl872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3">
    <w:name w:val="xl873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4">
    <w:name w:val="xl874"/>
    <w:basedOn w:val="Normal"/>
    <w:rsid w:val="00A906C7"/>
    <w:pPr>
      <w:pBdr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5">
    <w:name w:val="xl875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6">
    <w:name w:val="xl87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7">
    <w:name w:val="xl87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8">
    <w:name w:val="xl878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9">
    <w:name w:val="xl879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0">
    <w:name w:val="xl880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textAlignment w:val="top"/>
    </w:pPr>
    <w:rPr>
      <w:b/>
      <w:bCs/>
    </w:rPr>
  </w:style>
  <w:style w:type="paragraph" w:customStyle="1" w:styleId="xl881">
    <w:name w:val="xl881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top"/>
    </w:pPr>
    <w:rPr>
      <w:b/>
      <w:bCs/>
    </w:rPr>
  </w:style>
  <w:style w:type="paragraph" w:customStyle="1" w:styleId="xl882">
    <w:name w:val="xl88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883">
    <w:name w:val="xl883"/>
    <w:basedOn w:val="Normal"/>
    <w:rsid w:val="00A906C7"/>
    <w:pPr>
      <w:pBdr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884">
    <w:name w:val="xl88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885">
    <w:name w:val="xl885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886">
    <w:name w:val="xl886"/>
    <w:basedOn w:val="Normal"/>
    <w:rsid w:val="00A906C7"/>
    <w:pPr>
      <w:pBdr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887">
    <w:name w:val="xl887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888">
    <w:name w:val="xl888"/>
    <w:basedOn w:val="Normal"/>
    <w:rsid w:val="00A906C7"/>
    <w:pPr>
      <w:pBdr>
        <w:lef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9">
    <w:name w:val="xl889"/>
    <w:basedOn w:val="Normal"/>
    <w:rsid w:val="00A906C7"/>
    <w:pPr>
      <w:pBdr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0">
    <w:name w:val="xl890"/>
    <w:basedOn w:val="Normal"/>
    <w:rsid w:val="00A906C7"/>
    <w:pPr>
      <w:pBdr>
        <w:lef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891">
    <w:name w:val="xl891"/>
    <w:basedOn w:val="Normal"/>
    <w:rsid w:val="00A906C7"/>
    <w:pPr>
      <w:pBdr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892">
    <w:name w:val="xl892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93">
    <w:name w:val="xl893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94">
    <w:name w:val="xl894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95">
    <w:name w:val="xl895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6">
    <w:name w:val="xl89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7">
    <w:name w:val="xl897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8">
    <w:name w:val="xl898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9">
    <w:name w:val="xl89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0">
    <w:name w:val="xl900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1">
    <w:name w:val="xl901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2">
    <w:name w:val="xl902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3">
    <w:name w:val="xl903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4">
    <w:name w:val="xl904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5">
    <w:name w:val="xl905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6">
    <w:name w:val="xl90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7">
    <w:name w:val="xl907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08">
    <w:name w:val="xl908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9">
    <w:name w:val="xl90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0">
    <w:name w:val="xl910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1">
    <w:name w:val="xl911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2">
    <w:name w:val="xl912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3">
    <w:name w:val="xl913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4">
    <w:name w:val="xl914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5">
    <w:name w:val="xl915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6">
    <w:name w:val="xl916"/>
    <w:basedOn w:val="Normal"/>
    <w:rsid w:val="00A906C7"/>
    <w:pPr>
      <w:pBdr>
        <w:top w:val="single" w:sz="8" w:space="0" w:color="auto"/>
        <w:lef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7">
    <w:name w:val="xl917"/>
    <w:basedOn w:val="Normal"/>
    <w:rsid w:val="00A906C7"/>
    <w:pPr>
      <w:pBdr>
        <w:top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8">
    <w:name w:val="xl918"/>
    <w:basedOn w:val="Normal"/>
    <w:rsid w:val="00A906C7"/>
    <w:pPr>
      <w:pBdr>
        <w:lef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9">
    <w:name w:val="xl919"/>
    <w:basedOn w:val="Normal"/>
    <w:rsid w:val="00A906C7"/>
    <w:pPr>
      <w:pBdr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0">
    <w:name w:val="xl920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1">
    <w:name w:val="xl921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2">
    <w:name w:val="xl92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3">
    <w:name w:val="xl923"/>
    <w:basedOn w:val="Normal"/>
    <w:rsid w:val="00A906C7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4">
    <w:name w:val="xl92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5">
    <w:name w:val="xl925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6">
    <w:name w:val="xl926"/>
    <w:basedOn w:val="Normal"/>
    <w:rsid w:val="00A906C7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7">
    <w:name w:val="xl927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8">
    <w:name w:val="xl928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29">
    <w:name w:val="xl929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0">
    <w:name w:val="xl930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1">
    <w:name w:val="xl931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2">
    <w:name w:val="xl932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3">
    <w:name w:val="xl933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4">
    <w:name w:val="xl934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5">
    <w:name w:val="xl935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6">
    <w:name w:val="xl936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7">
    <w:name w:val="xl937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8">
    <w:name w:val="xl938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9">
    <w:name w:val="xl939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0">
    <w:name w:val="xl940"/>
    <w:basedOn w:val="Normal"/>
    <w:rsid w:val="00A906C7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1">
    <w:name w:val="xl941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2">
    <w:name w:val="xl942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9">
    <w:name w:val="xl509"/>
    <w:basedOn w:val="Normal"/>
    <w:rsid w:val="004C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10">
    <w:name w:val="xl510"/>
    <w:basedOn w:val="Normal"/>
    <w:rsid w:val="004C3A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color w:val="1A1617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571"/>
    <w:pPr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paragraph" w:styleId="Heading1">
    <w:name w:val="heading 1"/>
    <w:basedOn w:val="Normal"/>
    <w:next w:val="Normal"/>
    <w:link w:val="Heading1Char"/>
    <w:qFormat/>
    <w:rsid w:val="00194571"/>
    <w:pPr>
      <w:keepNext/>
      <w:jc w:val="both"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94571"/>
    <w:pPr>
      <w:keepNext/>
      <w:jc w:val="both"/>
      <w:outlineLvl w:val="1"/>
    </w:pPr>
    <w:rPr>
      <w:rFonts w:ascii="Times Roman Cirilica" w:hAnsi="Times Roman Cirilica"/>
      <w:b/>
      <w:b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194571"/>
    <w:pPr>
      <w:keepNext/>
      <w:outlineLvl w:val="2"/>
    </w:pPr>
    <w:rPr>
      <w:rFonts w:ascii="Times Roman Cirilica" w:hAnsi="Times Roman Cirilica"/>
      <w:b/>
      <w:szCs w:val="23"/>
    </w:rPr>
  </w:style>
  <w:style w:type="paragraph" w:styleId="Heading4">
    <w:name w:val="heading 4"/>
    <w:basedOn w:val="Normal"/>
    <w:next w:val="Normal"/>
    <w:link w:val="Heading4Char"/>
    <w:qFormat/>
    <w:rsid w:val="00194571"/>
    <w:pPr>
      <w:keepNext/>
      <w:jc w:val="center"/>
      <w:outlineLvl w:val="3"/>
    </w:pPr>
    <w:rPr>
      <w:b/>
      <w:bCs/>
      <w:sz w:val="32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194571"/>
    <w:pPr>
      <w:keepNext/>
      <w:jc w:val="center"/>
      <w:outlineLvl w:val="4"/>
    </w:pPr>
    <w:rPr>
      <w:rFonts w:ascii="Times Roman Cirilica" w:hAnsi="Times Roman Cirilica"/>
      <w:b/>
    </w:rPr>
  </w:style>
  <w:style w:type="paragraph" w:styleId="Heading6">
    <w:name w:val="heading 6"/>
    <w:basedOn w:val="Normal"/>
    <w:next w:val="Normal"/>
    <w:link w:val="Heading6Char"/>
    <w:qFormat/>
    <w:rsid w:val="00194571"/>
    <w:pPr>
      <w:keepNext/>
      <w:jc w:val="center"/>
      <w:outlineLvl w:val="5"/>
    </w:pPr>
    <w:rPr>
      <w:b/>
      <w:bCs/>
      <w:sz w:val="2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194571"/>
    <w:pPr>
      <w:keepNext/>
      <w:ind w:firstLine="720"/>
      <w:jc w:val="right"/>
      <w:outlineLvl w:val="6"/>
    </w:pPr>
    <w:rPr>
      <w:b/>
      <w:bCs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194571"/>
    <w:pPr>
      <w:keepNext/>
      <w:jc w:val="center"/>
      <w:outlineLvl w:val="7"/>
    </w:pPr>
    <w:rPr>
      <w:rFonts w:ascii="Times Roman Cirilica" w:hAnsi="Times Roman Cirilica"/>
      <w:i/>
    </w:rPr>
  </w:style>
  <w:style w:type="paragraph" w:styleId="Heading9">
    <w:name w:val="heading 9"/>
    <w:basedOn w:val="Normal"/>
    <w:next w:val="Normal"/>
    <w:link w:val="Heading9Char"/>
    <w:qFormat/>
    <w:rsid w:val="00194571"/>
    <w:pPr>
      <w:keepNext/>
      <w:ind w:firstLine="720"/>
      <w:jc w:val="center"/>
      <w:outlineLvl w:val="8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571"/>
    <w:rPr>
      <w:rFonts w:ascii="Times New Roman" w:eastAsia="Times New Roman" w:hAnsi="Times New Roman" w:cs="Times New Roman"/>
      <w:color w:val="auto"/>
      <w:sz w:val="28"/>
      <w:lang w:val="sr-Cyrl-CS"/>
    </w:rPr>
  </w:style>
  <w:style w:type="character" w:customStyle="1" w:styleId="Heading2Char">
    <w:name w:val="Heading 2 Char"/>
    <w:basedOn w:val="DefaultParagraphFont"/>
    <w:link w:val="Heading2"/>
    <w:rsid w:val="00194571"/>
    <w:rPr>
      <w:rFonts w:ascii="Times Roman Cirilica" w:eastAsia="Times New Roman" w:hAnsi="Times Roman Cirilica" w:cs="Times New Roman"/>
      <w:b/>
      <w:bCs/>
      <w:color w:val="auto"/>
      <w:lang w:val="sr-Cyrl-CS"/>
    </w:rPr>
  </w:style>
  <w:style w:type="character" w:customStyle="1" w:styleId="Heading3Char">
    <w:name w:val="Heading 3 Char"/>
    <w:basedOn w:val="DefaultParagraphFont"/>
    <w:link w:val="Heading3"/>
    <w:rsid w:val="00194571"/>
    <w:rPr>
      <w:rFonts w:ascii="Times Roman Cirilica" w:eastAsia="Times New Roman" w:hAnsi="Times Roman Cirilica" w:cs="Times New Roman"/>
      <w:b/>
      <w:color w:val="auto"/>
      <w:szCs w:val="23"/>
    </w:rPr>
  </w:style>
  <w:style w:type="character" w:customStyle="1" w:styleId="Heading4Char">
    <w:name w:val="Heading 4 Char"/>
    <w:basedOn w:val="DefaultParagraphFont"/>
    <w:link w:val="Heading4"/>
    <w:rsid w:val="00194571"/>
    <w:rPr>
      <w:rFonts w:ascii="Times New Roman" w:eastAsia="Times New Roman" w:hAnsi="Times New Roman" w:cs="Times New Roman"/>
      <w:b/>
      <w:bCs/>
      <w:color w:val="auto"/>
      <w:sz w:val="32"/>
      <w:lang w:val="sr-Cyrl-CS"/>
    </w:rPr>
  </w:style>
  <w:style w:type="character" w:customStyle="1" w:styleId="Heading5Char">
    <w:name w:val="Heading 5 Char"/>
    <w:basedOn w:val="DefaultParagraphFont"/>
    <w:link w:val="Heading5"/>
    <w:rsid w:val="00194571"/>
    <w:rPr>
      <w:rFonts w:ascii="Times Roman Cirilica" w:eastAsia="Times New Roman" w:hAnsi="Times Roman Cirilica" w:cs="Times New Roman"/>
      <w:b/>
      <w:color w:val="auto"/>
    </w:rPr>
  </w:style>
  <w:style w:type="character" w:customStyle="1" w:styleId="Heading6Char">
    <w:name w:val="Heading 6 Char"/>
    <w:basedOn w:val="DefaultParagraphFont"/>
    <w:link w:val="Heading6"/>
    <w:rsid w:val="00194571"/>
    <w:rPr>
      <w:rFonts w:ascii="Times New Roman" w:eastAsia="Times New Roman" w:hAnsi="Times New Roman" w:cs="Times New Roman"/>
      <w:b/>
      <w:bCs/>
      <w:color w:val="auto"/>
      <w:sz w:val="28"/>
      <w:lang w:val="sr-Cyrl-CS"/>
    </w:rPr>
  </w:style>
  <w:style w:type="character" w:customStyle="1" w:styleId="Heading7Char">
    <w:name w:val="Heading 7 Char"/>
    <w:basedOn w:val="DefaultParagraphFont"/>
    <w:link w:val="Heading7"/>
    <w:rsid w:val="00194571"/>
    <w:rPr>
      <w:rFonts w:ascii="Times New Roman" w:eastAsia="Times New Roman" w:hAnsi="Times New Roman" w:cs="Times New Roman"/>
      <w:b/>
      <w:bCs/>
      <w:color w:val="auto"/>
      <w:lang w:val="sr-Cyrl-CS"/>
    </w:rPr>
  </w:style>
  <w:style w:type="character" w:customStyle="1" w:styleId="Heading8Char">
    <w:name w:val="Heading 8 Char"/>
    <w:basedOn w:val="DefaultParagraphFont"/>
    <w:link w:val="Heading8"/>
    <w:rsid w:val="00194571"/>
    <w:rPr>
      <w:rFonts w:ascii="Times Roman Cirilica" w:eastAsia="Times New Roman" w:hAnsi="Times Roman Cirilica" w:cs="Times New Roman"/>
      <w:i/>
      <w:color w:val="auto"/>
    </w:rPr>
  </w:style>
  <w:style w:type="character" w:customStyle="1" w:styleId="Heading9Char">
    <w:name w:val="Heading 9 Char"/>
    <w:basedOn w:val="DefaultParagraphFont"/>
    <w:link w:val="Heading9"/>
    <w:rsid w:val="00194571"/>
    <w:rPr>
      <w:rFonts w:ascii="Times New Roman" w:eastAsia="Times New Roman" w:hAnsi="Times New Roman" w:cs="Times New Roman"/>
      <w:b/>
      <w:bCs/>
      <w:color w:val="auto"/>
      <w:lang w:val="sr-Cyrl-CS"/>
    </w:rPr>
  </w:style>
  <w:style w:type="table" w:styleId="TableGrid">
    <w:name w:val="Table Grid"/>
    <w:basedOn w:val="TableNormal"/>
    <w:uiPriority w:val="59"/>
    <w:rsid w:val="00194571"/>
    <w:pPr>
      <w:spacing w:after="0" w:line="240" w:lineRule="auto"/>
    </w:pPr>
    <w:rPr>
      <w:rFonts w:ascii="Arial" w:hAnsi="Arial" w:cs="Arial"/>
      <w:color w:val="auto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194571"/>
    <w:pPr>
      <w:ind w:firstLine="748"/>
      <w:jc w:val="both"/>
    </w:pPr>
    <w:rPr>
      <w:sz w:val="28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194571"/>
    <w:rPr>
      <w:rFonts w:ascii="Times New Roman" w:eastAsia="Times New Roman" w:hAnsi="Times New Roman" w:cs="Times New Roman"/>
      <w:color w:val="auto"/>
      <w:sz w:val="28"/>
      <w:lang w:val="sr-Cyrl-CS"/>
    </w:rPr>
  </w:style>
  <w:style w:type="paragraph" w:customStyle="1" w:styleId="Zapisnik">
    <w:name w:val="Zapisnik"/>
    <w:basedOn w:val="BodyText"/>
    <w:rsid w:val="00194571"/>
    <w:pPr>
      <w:spacing w:after="240"/>
      <w:jc w:val="both"/>
    </w:pPr>
    <w:rPr>
      <w:rFonts w:ascii="Garamond" w:hAnsi="Garamond"/>
      <w:spacing w:val="-5"/>
      <w:szCs w:val="20"/>
    </w:rPr>
  </w:style>
  <w:style w:type="paragraph" w:styleId="BodyText">
    <w:name w:val="Body Text"/>
    <w:basedOn w:val="Normal"/>
    <w:link w:val="BodyTextChar"/>
    <w:rsid w:val="001945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4571"/>
    <w:rPr>
      <w:rFonts w:ascii="Times New Roman" w:eastAsia="Times New Roman" w:hAnsi="Times New Roman" w:cs="Times New Roman"/>
      <w:color w:val="auto"/>
    </w:rPr>
  </w:style>
  <w:style w:type="paragraph" w:styleId="BodyTextIndent2">
    <w:name w:val="Body Text Indent 2"/>
    <w:basedOn w:val="Normal"/>
    <w:link w:val="BodyTextIndent2Char"/>
    <w:rsid w:val="00194571"/>
    <w:pPr>
      <w:ind w:left="720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194571"/>
    <w:rPr>
      <w:rFonts w:ascii="Times New Roman" w:eastAsia="Times New Roman" w:hAnsi="Times New Roman" w:cs="Times New Roman"/>
      <w:color w:val="auto"/>
      <w:lang w:val="sr-Cyrl-CS"/>
    </w:rPr>
  </w:style>
  <w:style w:type="paragraph" w:styleId="BodyTextIndent3">
    <w:name w:val="Body Text Indent 3"/>
    <w:basedOn w:val="Normal"/>
    <w:link w:val="BodyTextIndent3Char"/>
    <w:rsid w:val="00194571"/>
    <w:pPr>
      <w:ind w:left="720"/>
      <w:jc w:val="both"/>
    </w:pPr>
    <w:rPr>
      <w:u w:val="single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94571"/>
    <w:rPr>
      <w:rFonts w:ascii="Times New Roman" w:eastAsia="Times New Roman" w:hAnsi="Times New Roman" w:cs="Times New Roman"/>
      <w:color w:val="auto"/>
      <w:u w:val="single"/>
      <w:lang w:val="sr-Cyrl-CS"/>
    </w:rPr>
  </w:style>
  <w:style w:type="paragraph" w:styleId="Header">
    <w:name w:val="header"/>
    <w:basedOn w:val="Normal"/>
    <w:link w:val="HeaderChar"/>
    <w:uiPriority w:val="99"/>
    <w:rsid w:val="0019457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571"/>
    <w:rPr>
      <w:rFonts w:ascii="Times New Roman" w:eastAsia="Times New Roman" w:hAnsi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rsid w:val="0019457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571"/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rsid w:val="00194571"/>
    <w:rPr>
      <w:color w:val="0000FF"/>
      <w:u w:val="single"/>
    </w:rPr>
  </w:style>
  <w:style w:type="character" w:styleId="PageNumber">
    <w:name w:val="page number"/>
    <w:basedOn w:val="DefaultParagraphFont"/>
    <w:rsid w:val="00194571"/>
  </w:style>
  <w:style w:type="paragraph" w:styleId="ListParagraph">
    <w:name w:val="List Paragraph"/>
    <w:aliases w:val="SOAR ---"/>
    <w:basedOn w:val="Normal"/>
    <w:link w:val="ListParagraphChar"/>
    <w:uiPriority w:val="34"/>
    <w:qFormat/>
    <w:rsid w:val="00194571"/>
    <w:pPr>
      <w:ind w:left="720"/>
      <w:contextualSpacing/>
    </w:pPr>
  </w:style>
  <w:style w:type="character" w:customStyle="1" w:styleId="ListParagraphChar">
    <w:name w:val="List Paragraph Char"/>
    <w:aliases w:val="SOAR --- Char"/>
    <w:basedOn w:val="DefaultParagraphFont"/>
    <w:link w:val="ListParagraph"/>
    <w:uiPriority w:val="34"/>
    <w:locked/>
    <w:rsid w:val="00B42546"/>
    <w:rPr>
      <w:rFonts w:ascii="Times New Roman" w:eastAsia="Times New Roman" w:hAnsi="Times New Roman"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4571"/>
    <w:rPr>
      <w:color w:val="800080"/>
      <w:u w:val="single"/>
    </w:rPr>
  </w:style>
  <w:style w:type="paragraph" w:customStyle="1" w:styleId="font5">
    <w:name w:val="font5"/>
    <w:basedOn w:val="Normal"/>
    <w:rsid w:val="0019457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194571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194571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8">
    <w:name w:val="font8"/>
    <w:basedOn w:val="Normal"/>
    <w:rsid w:val="001945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19457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194571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1945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194571"/>
    <w:pPr>
      <w:pBdr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xl75">
    <w:name w:val="xl75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xl76">
    <w:name w:val="xl76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7">
    <w:name w:val="xl77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8">
    <w:name w:val="xl78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82">
    <w:name w:val="xl82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1945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"/>
    <w:rsid w:val="0019457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19457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194571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b/>
      <w:bCs/>
      <w:color w:val="FFFFFF"/>
      <w:sz w:val="28"/>
      <w:szCs w:val="28"/>
    </w:rPr>
  </w:style>
  <w:style w:type="paragraph" w:customStyle="1" w:styleId="xl96">
    <w:name w:val="xl96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b/>
      <w:bCs/>
      <w:color w:val="FFFFFF"/>
      <w:sz w:val="28"/>
      <w:szCs w:val="28"/>
    </w:rPr>
  </w:style>
  <w:style w:type="paragraph" w:customStyle="1" w:styleId="xl97">
    <w:name w:val="xl97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</w:pPr>
    <w:rPr>
      <w:b/>
      <w:bCs/>
      <w:i/>
      <w:iCs/>
      <w:color w:val="FFFFFF"/>
      <w:sz w:val="28"/>
      <w:szCs w:val="28"/>
    </w:rPr>
  </w:style>
  <w:style w:type="paragraph" w:customStyle="1" w:styleId="xl98">
    <w:name w:val="xl98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al"/>
    <w:rsid w:val="001945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194571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945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1">
    <w:name w:val="xl111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Normal"/>
    <w:rsid w:val="00194571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Normal"/>
    <w:rsid w:val="001945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15">
    <w:name w:val="xl11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19">
    <w:name w:val="xl119"/>
    <w:basedOn w:val="Normal"/>
    <w:rsid w:val="0019457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20">
    <w:name w:val="xl120"/>
    <w:basedOn w:val="Normal"/>
    <w:rsid w:val="00194571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21">
    <w:name w:val="xl121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rsid w:val="00194571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23">
    <w:name w:val="xl123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24">
    <w:name w:val="xl124"/>
    <w:basedOn w:val="Normal"/>
    <w:rsid w:val="0019457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5">
    <w:name w:val="xl125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FFFFFF"/>
    </w:rPr>
  </w:style>
  <w:style w:type="paragraph" w:customStyle="1" w:styleId="xl129">
    <w:name w:val="xl129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Normal"/>
    <w:rsid w:val="001945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32">
    <w:name w:val="xl132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FFFFFF"/>
    </w:rPr>
  </w:style>
  <w:style w:type="paragraph" w:customStyle="1" w:styleId="xl136">
    <w:name w:val="xl136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</w:style>
  <w:style w:type="paragraph" w:customStyle="1" w:styleId="xl137">
    <w:name w:val="xl137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42">
    <w:name w:val="xl142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43">
    <w:name w:val="xl143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45">
    <w:name w:val="xl145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Normal"/>
    <w:rsid w:val="00194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194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55">
    <w:name w:val="xl155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56">
    <w:name w:val="xl156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7">
    <w:name w:val="xl157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Normal"/>
    <w:rsid w:val="00194571"/>
    <w:pPr>
      <w:pBdr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al"/>
    <w:rsid w:val="00194571"/>
    <w:pPr>
      <w:pBdr>
        <w:top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Normal"/>
    <w:rsid w:val="00194571"/>
    <w:pPr>
      <w:pBdr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Normal"/>
    <w:rsid w:val="00194571"/>
    <w:pPr>
      <w:pBdr>
        <w:top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65">
    <w:name w:val="xl165"/>
    <w:basedOn w:val="Normal"/>
    <w:rsid w:val="001945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Normal"/>
    <w:rsid w:val="001945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1945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"/>
    <w:rsid w:val="001945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9">
    <w:name w:val="xl169"/>
    <w:basedOn w:val="Normal"/>
    <w:rsid w:val="00194571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0">
    <w:name w:val="xl170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Normal"/>
    <w:rsid w:val="00194571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73">
    <w:name w:val="xl173"/>
    <w:basedOn w:val="Normal"/>
    <w:rsid w:val="00194571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74">
    <w:name w:val="xl174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0">
    <w:name w:val="xl180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1">
    <w:name w:val="xl181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right"/>
    </w:pPr>
    <w:rPr>
      <w:b/>
      <w:bCs/>
    </w:rPr>
  </w:style>
  <w:style w:type="paragraph" w:customStyle="1" w:styleId="xl183">
    <w:name w:val="xl183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</w:pPr>
    <w:rPr>
      <w:b/>
      <w:bCs/>
    </w:rPr>
  </w:style>
  <w:style w:type="paragraph" w:customStyle="1" w:styleId="xl184">
    <w:name w:val="xl184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Normal"/>
    <w:rsid w:val="00194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Normal"/>
    <w:rsid w:val="001945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7">
    <w:name w:val="xl187"/>
    <w:basedOn w:val="Normal"/>
    <w:rsid w:val="00194571"/>
    <w:pP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88">
    <w:name w:val="xl188"/>
    <w:basedOn w:val="Normal"/>
    <w:rsid w:val="00194571"/>
    <w:pP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89">
    <w:name w:val="xl189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93">
    <w:name w:val="xl193"/>
    <w:basedOn w:val="Normal"/>
    <w:rsid w:val="00194571"/>
    <w:pPr>
      <w:pBdr>
        <w:right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94">
    <w:name w:val="xl194"/>
    <w:basedOn w:val="Normal"/>
    <w:rsid w:val="00194571"/>
    <w:pPr>
      <w:pBdr>
        <w:top w:val="single" w:sz="4" w:space="0" w:color="auto"/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Normal"/>
    <w:rsid w:val="0019457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194571"/>
    <w:pPr>
      <w:pBdr>
        <w:top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Normal"/>
    <w:rsid w:val="0019457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8">
    <w:name w:val="xl198"/>
    <w:basedOn w:val="Normal"/>
    <w:rsid w:val="001945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Normal"/>
    <w:rsid w:val="00194571"/>
    <w:pPr>
      <w:pBdr>
        <w:right w:val="single" w:sz="8" w:space="0" w:color="auto"/>
      </w:pBdr>
      <w:shd w:val="clear" w:color="000000" w:fill="00000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200">
    <w:name w:val="xl200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201">
    <w:name w:val="xl201"/>
    <w:basedOn w:val="Normal"/>
    <w:rsid w:val="00194571"/>
    <w:pPr>
      <w:pBdr>
        <w:top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02">
    <w:name w:val="xl202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Normal"/>
    <w:rsid w:val="00194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Normal"/>
    <w:rsid w:val="001945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205">
    <w:name w:val="xl205"/>
    <w:basedOn w:val="Normal"/>
    <w:rsid w:val="00194571"/>
    <w:pPr>
      <w:pBdr>
        <w:top w:val="single" w:sz="4" w:space="0" w:color="auto"/>
        <w:lef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Normal"/>
    <w:rsid w:val="0019457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7">
    <w:name w:val="xl207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10">
    <w:name w:val="xl210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11">
    <w:name w:val="xl211"/>
    <w:basedOn w:val="Normal"/>
    <w:rsid w:val="00194571"/>
    <w:pPr>
      <w:pBdr>
        <w:top w:val="single" w:sz="8" w:space="0" w:color="auto"/>
        <w:lef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12">
    <w:name w:val="xl212"/>
    <w:basedOn w:val="Normal"/>
    <w:rsid w:val="00194571"/>
    <w:pPr>
      <w:pBdr>
        <w:left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13">
    <w:name w:val="xl213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Normal"/>
    <w:rsid w:val="00194571"/>
    <w:pPr>
      <w:pBdr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6">
    <w:name w:val="xl216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945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18">
    <w:name w:val="xl218"/>
    <w:basedOn w:val="Normal"/>
    <w:rsid w:val="00194571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19">
    <w:name w:val="xl219"/>
    <w:basedOn w:val="Normal"/>
    <w:rsid w:val="001945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20">
    <w:name w:val="xl220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21">
    <w:name w:val="xl221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22">
    <w:name w:val="xl222"/>
    <w:basedOn w:val="Normal"/>
    <w:rsid w:val="001945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23">
    <w:name w:val="xl223"/>
    <w:basedOn w:val="Normal"/>
    <w:rsid w:val="0019457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24">
    <w:name w:val="xl224"/>
    <w:basedOn w:val="Normal"/>
    <w:rsid w:val="0019457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25">
    <w:name w:val="xl225"/>
    <w:basedOn w:val="Normal"/>
    <w:rsid w:val="0019457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26">
    <w:name w:val="xl226"/>
    <w:basedOn w:val="Normal"/>
    <w:rsid w:val="001945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227">
    <w:name w:val="xl227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29">
    <w:name w:val="xl229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31">
    <w:name w:val="xl231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Normal"/>
    <w:rsid w:val="00194571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33">
    <w:name w:val="xl233"/>
    <w:basedOn w:val="Normal"/>
    <w:rsid w:val="001945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Normal"/>
    <w:rsid w:val="00194571"/>
    <w:pPr>
      <w:pBdr>
        <w:left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8">
    <w:name w:val="xl238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9">
    <w:name w:val="xl239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0">
    <w:name w:val="xl240"/>
    <w:basedOn w:val="Normal"/>
    <w:rsid w:val="00194571"/>
    <w:pPr>
      <w:pBdr>
        <w:top w:val="single" w:sz="8" w:space="0" w:color="auto"/>
        <w:left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Normal"/>
    <w:rsid w:val="00194571"/>
    <w:pPr>
      <w:pBdr>
        <w:top w:val="single" w:sz="8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Normal"/>
    <w:rsid w:val="00194571"/>
    <w:pPr>
      <w:pBdr>
        <w:top w:val="single" w:sz="8" w:space="0" w:color="auto"/>
        <w:lef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Normal"/>
    <w:rsid w:val="00194571"/>
    <w:pPr>
      <w:pBdr>
        <w:top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Normal"/>
    <w:rsid w:val="00194571"/>
    <w:pPr>
      <w:pBdr>
        <w:top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Normal"/>
    <w:rsid w:val="00194571"/>
    <w:pPr>
      <w:pBdr>
        <w:left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6">
    <w:name w:val="xl246"/>
    <w:basedOn w:val="Normal"/>
    <w:rsid w:val="00194571"/>
    <w:pPr>
      <w:pBdr>
        <w:bottom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7">
    <w:name w:val="xl247"/>
    <w:basedOn w:val="Normal"/>
    <w:rsid w:val="00194571"/>
    <w:pPr>
      <w:pBdr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49">
    <w:name w:val="xl249"/>
    <w:basedOn w:val="Normal"/>
    <w:rsid w:val="001945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50">
    <w:name w:val="xl250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51">
    <w:name w:val="xl251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52">
    <w:name w:val="xl252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53">
    <w:name w:val="xl253"/>
    <w:basedOn w:val="Normal"/>
    <w:rsid w:val="00194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54">
    <w:name w:val="xl254"/>
    <w:basedOn w:val="Normal"/>
    <w:rsid w:val="00194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55">
    <w:name w:val="xl255"/>
    <w:basedOn w:val="Normal"/>
    <w:rsid w:val="001945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56">
    <w:name w:val="xl256"/>
    <w:basedOn w:val="Normal"/>
    <w:rsid w:val="001945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Normal"/>
    <w:rsid w:val="001945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Normal"/>
    <w:rsid w:val="001945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59">
    <w:name w:val="xl259"/>
    <w:basedOn w:val="Normal"/>
    <w:rsid w:val="00194571"/>
    <w:pPr>
      <w:pBdr>
        <w:top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customStyle="1" w:styleId="xl260">
    <w:name w:val="xl260"/>
    <w:basedOn w:val="Normal"/>
    <w:rsid w:val="001945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1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15"/>
    <w:rPr>
      <w:rFonts w:ascii="Tahoma" w:hAnsi="Tahoma" w:cs="Tahoma"/>
      <w:color w:val="auto"/>
      <w:sz w:val="16"/>
      <w:szCs w:val="16"/>
    </w:rPr>
  </w:style>
  <w:style w:type="paragraph" w:customStyle="1" w:styleId="Default">
    <w:name w:val="Default"/>
    <w:rsid w:val="00564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56481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64815"/>
    <w:pPr>
      <w:spacing w:after="0" w:line="240" w:lineRule="auto"/>
    </w:pPr>
    <w:rPr>
      <w:rFonts w:ascii="Times New Roman" w:eastAsia="Times New Roman" w:hAnsi="Times New Roman" w:cs="Times New Roman"/>
      <w:color w:val="auto"/>
      <w:lang w:val="sr-Latn-CS" w:eastAsia="sr-Latn-CS"/>
    </w:rPr>
  </w:style>
  <w:style w:type="paragraph" w:customStyle="1" w:styleId="Normal1">
    <w:name w:val="Normal1"/>
    <w:basedOn w:val="Normal"/>
    <w:rsid w:val="00336AC2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rsid w:val="003138BD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B25FA"/>
  </w:style>
  <w:style w:type="table" w:customStyle="1" w:styleId="TableGrid11">
    <w:name w:val="Table Grid11"/>
    <w:basedOn w:val="TableNormal"/>
    <w:qFormat/>
    <w:rsid w:val="003626A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sr-Cyrl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0">
    <w:name w:val="font10"/>
    <w:basedOn w:val="Normal"/>
    <w:rsid w:val="00A906C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11">
    <w:name w:val="font11"/>
    <w:basedOn w:val="Normal"/>
    <w:rsid w:val="00A906C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12">
    <w:name w:val="font12"/>
    <w:basedOn w:val="Normal"/>
    <w:rsid w:val="00A906C7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  <w:lang w:val="sr-Latn-RS" w:eastAsia="sr-Latn-RS"/>
    </w:rPr>
  </w:style>
  <w:style w:type="paragraph" w:customStyle="1" w:styleId="font13">
    <w:name w:val="font13"/>
    <w:basedOn w:val="Normal"/>
    <w:rsid w:val="00A906C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u w:val="single"/>
      <w:lang w:val="sr-Latn-RS" w:eastAsia="sr-Latn-RS"/>
    </w:rPr>
  </w:style>
  <w:style w:type="paragraph" w:customStyle="1" w:styleId="font14">
    <w:name w:val="font14"/>
    <w:basedOn w:val="Normal"/>
    <w:rsid w:val="00A906C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u w:val="single"/>
      <w:lang w:val="sr-Latn-RS" w:eastAsia="sr-Latn-RS"/>
    </w:rPr>
  </w:style>
  <w:style w:type="paragraph" w:customStyle="1" w:styleId="font15">
    <w:name w:val="font15"/>
    <w:basedOn w:val="Normal"/>
    <w:rsid w:val="00A906C7"/>
    <w:pPr>
      <w:spacing w:before="100" w:beforeAutospacing="1" w:after="100" w:afterAutospacing="1"/>
    </w:pPr>
    <w:rPr>
      <w:color w:val="000000"/>
      <w:sz w:val="22"/>
      <w:szCs w:val="22"/>
      <w:lang w:val="sr-Latn-RS" w:eastAsia="sr-Latn-RS"/>
    </w:rPr>
  </w:style>
  <w:style w:type="paragraph" w:customStyle="1" w:styleId="font16">
    <w:name w:val="font16"/>
    <w:basedOn w:val="Normal"/>
    <w:rsid w:val="00A906C7"/>
    <w:pPr>
      <w:spacing w:before="100" w:beforeAutospacing="1" w:after="100" w:afterAutospacing="1"/>
    </w:pPr>
    <w:rPr>
      <w:color w:val="000000"/>
      <w:sz w:val="22"/>
      <w:szCs w:val="22"/>
      <w:u w:val="single"/>
      <w:lang w:val="sr-Latn-RS" w:eastAsia="sr-Latn-RS"/>
    </w:rPr>
  </w:style>
  <w:style w:type="paragraph" w:customStyle="1" w:styleId="font17">
    <w:name w:val="font17"/>
    <w:basedOn w:val="Normal"/>
    <w:rsid w:val="00A906C7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u w:val="single"/>
      <w:lang w:val="sr-Latn-RS" w:eastAsia="sr-Latn-RS"/>
    </w:rPr>
  </w:style>
  <w:style w:type="paragraph" w:customStyle="1" w:styleId="font18">
    <w:name w:val="font18"/>
    <w:basedOn w:val="Normal"/>
    <w:rsid w:val="00A906C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8"/>
      <w:szCs w:val="28"/>
      <w:lang w:val="sr-Latn-RS" w:eastAsia="sr-Latn-RS"/>
    </w:rPr>
  </w:style>
  <w:style w:type="paragraph" w:customStyle="1" w:styleId="font19">
    <w:name w:val="font19"/>
    <w:basedOn w:val="Normal"/>
    <w:rsid w:val="00A906C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8"/>
      <w:szCs w:val="28"/>
      <w:u w:val="single"/>
      <w:lang w:val="sr-Latn-RS" w:eastAsia="sr-Latn-RS"/>
    </w:rPr>
  </w:style>
  <w:style w:type="paragraph" w:customStyle="1" w:styleId="font20">
    <w:name w:val="font20"/>
    <w:basedOn w:val="Normal"/>
    <w:rsid w:val="00A906C7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sr-Latn-RS" w:eastAsia="sr-Latn-RS"/>
    </w:rPr>
  </w:style>
  <w:style w:type="paragraph" w:customStyle="1" w:styleId="xl511">
    <w:name w:val="xl511"/>
    <w:basedOn w:val="Normal"/>
    <w:rsid w:val="00A906C7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xl512">
    <w:name w:val="xl512"/>
    <w:basedOn w:val="Normal"/>
    <w:rsid w:val="00A906C7"/>
    <w:pP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13">
    <w:name w:val="xl513"/>
    <w:basedOn w:val="Normal"/>
    <w:rsid w:val="00A906C7"/>
    <w:pP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14">
    <w:name w:val="xl514"/>
    <w:basedOn w:val="Normal"/>
    <w:rsid w:val="00A906C7"/>
    <w:pP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15">
    <w:name w:val="xl515"/>
    <w:basedOn w:val="Normal"/>
    <w:rsid w:val="00A906C7"/>
    <w:pP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16">
    <w:name w:val="xl516"/>
    <w:basedOn w:val="Normal"/>
    <w:rsid w:val="00A906C7"/>
    <w:pP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17">
    <w:name w:val="xl517"/>
    <w:basedOn w:val="Normal"/>
    <w:rsid w:val="00A906C7"/>
    <w:pP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518">
    <w:name w:val="xl518"/>
    <w:basedOn w:val="Normal"/>
    <w:rsid w:val="00A906C7"/>
    <w:pP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519">
    <w:name w:val="xl519"/>
    <w:basedOn w:val="Normal"/>
    <w:rsid w:val="00A906C7"/>
    <w:pP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20">
    <w:name w:val="xl520"/>
    <w:basedOn w:val="Normal"/>
    <w:rsid w:val="00A906C7"/>
    <w:pP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21">
    <w:name w:val="xl521"/>
    <w:basedOn w:val="Normal"/>
    <w:rsid w:val="00A906C7"/>
    <w:pP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22">
    <w:name w:val="xl522"/>
    <w:basedOn w:val="Normal"/>
    <w:rsid w:val="00A906C7"/>
    <w:pP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523">
    <w:name w:val="xl523"/>
    <w:basedOn w:val="Normal"/>
    <w:rsid w:val="00A906C7"/>
    <w:pP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24">
    <w:name w:val="xl524"/>
    <w:basedOn w:val="Normal"/>
    <w:rsid w:val="00A906C7"/>
    <w:pP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25">
    <w:name w:val="xl525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26">
    <w:name w:val="xl526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27">
    <w:name w:val="xl527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28">
    <w:name w:val="xl528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29">
    <w:name w:val="xl52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30">
    <w:name w:val="xl530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31">
    <w:name w:val="xl531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32">
    <w:name w:val="xl532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33">
    <w:name w:val="xl533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34">
    <w:name w:val="xl534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35">
    <w:name w:val="xl535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36">
    <w:name w:val="xl536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37">
    <w:name w:val="xl537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38">
    <w:name w:val="xl538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39">
    <w:name w:val="xl539"/>
    <w:basedOn w:val="Normal"/>
    <w:rsid w:val="00A906C7"/>
    <w:pPr>
      <w:spacing w:before="100" w:beforeAutospacing="1" w:after="100" w:afterAutospacing="1"/>
      <w:jc w:val="center"/>
      <w:textAlignment w:val="center"/>
    </w:pPr>
    <w:rPr>
      <w:i/>
      <w:iCs/>
      <w:lang w:val="sr-Latn-RS" w:eastAsia="sr-Latn-RS"/>
    </w:rPr>
  </w:style>
  <w:style w:type="paragraph" w:customStyle="1" w:styleId="xl540">
    <w:name w:val="xl540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sr-Latn-RS" w:eastAsia="sr-Latn-RS"/>
    </w:rPr>
  </w:style>
  <w:style w:type="paragraph" w:customStyle="1" w:styleId="xl541">
    <w:name w:val="xl541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42">
    <w:name w:val="xl54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43">
    <w:name w:val="xl543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44">
    <w:name w:val="xl544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45">
    <w:name w:val="xl545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46">
    <w:name w:val="xl546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47">
    <w:name w:val="xl547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48">
    <w:name w:val="xl548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49">
    <w:name w:val="xl549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sr-Latn-RS" w:eastAsia="sr-Latn-RS"/>
    </w:rPr>
  </w:style>
  <w:style w:type="paragraph" w:customStyle="1" w:styleId="xl550">
    <w:name w:val="xl550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51">
    <w:name w:val="xl551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52">
    <w:name w:val="xl552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53">
    <w:name w:val="xl553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54">
    <w:name w:val="xl554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555">
    <w:name w:val="xl555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56">
    <w:name w:val="xl556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57">
    <w:name w:val="xl55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58">
    <w:name w:val="xl558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59">
    <w:name w:val="xl559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60">
    <w:name w:val="xl560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61">
    <w:name w:val="xl561"/>
    <w:basedOn w:val="Normal"/>
    <w:rsid w:val="00A906C7"/>
    <w:pP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562">
    <w:name w:val="xl56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563">
    <w:name w:val="xl563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564">
    <w:name w:val="xl564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65">
    <w:name w:val="xl565"/>
    <w:basedOn w:val="Normal"/>
    <w:rsid w:val="00A906C7"/>
    <w:pP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566">
    <w:name w:val="xl566"/>
    <w:basedOn w:val="Normal"/>
    <w:rsid w:val="00A906C7"/>
    <w:pP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67">
    <w:name w:val="xl567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68">
    <w:name w:val="xl568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69">
    <w:name w:val="xl569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70">
    <w:name w:val="xl570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sr-Latn-RS" w:eastAsia="sr-Latn-RS"/>
    </w:rPr>
  </w:style>
  <w:style w:type="paragraph" w:customStyle="1" w:styleId="xl571">
    <w:name w:val="xl571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572">
    <w:name w:val="xl572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73">
    <w:name w:val="xl573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74">
    <w:name w:val="xl574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75">
    <w:name w:val="xl575"/>
    <w:basedOn w:val="Normal"/>
    <w:rsid w:val="00A906C7"/>
    <w:pP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76">
    <w:name w:val="xl576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77">
    <w:name w:val="xl57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578">
    <w:name w:val="xl578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579">
    <w:name w:val="xl57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580">
    <w:name w:val="xl580"/>
    <w:basedOn w:val="Normal"/>
    <w:rsid w:val="00A906C7"/>
    <w:pP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581">
    <w:name w:val="xl58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582">
    <w:name w:val="xl582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83">
    <w:name w:val="xl583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84">
    <w:name w:val="xl584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85">
    <w:name w:val="xl585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86">
    <w:name w:val="xl586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87">
    <w:name w:val="xl587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88">
    <w:name w:val="xl588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589">
    <w:name w:val="xl589"/>
    <w:basedOn w:val="Normal"/>
    <w:rsid w:val="00A906C7"/>
    <w:pP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90">
    <w:name w:val="xl590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591">
    <w:name w:val="xl591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92">
    <w:name w:val="xl592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93">
    <w:name w:val="xl593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594">
    <w:name w:val="xl594"/>
    <w:basedOn w:val="Normal"/>
    <w:rsid w:val="00A906C7"/>
    <w:pP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595">
    <w:name w:val="xl595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96">
    <w:name w:val="xl596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597">
    <w:name w:val="xl597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598">
    <w:name w:val="xl598"/>
    <w:basedOn w:val="Normal"/>
    <w:rsid w:val="00A906C7"/>
    <w:pP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599">
    <w:name w:val="xl599"/>
    <w:basedOn w:val="Normal"/>
    <w:rsid w:val="00A906C7"/>
    <w:pP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00">
    <w:name w:val="xl600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01">
    <w:name w:val="xl601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02">
    <w:name w:val="xl60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03">
    <w:name w:val="xl603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04">
    <w:name w:val="xl60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605">
    <w:name w:val="xl605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606">
    <w:name w:val="xl606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07">
    <w:name w:val="xl607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08">
    <w:name w:val="xl608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609">
    <w:name w:val="xl60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10">
    <w:name w:val="xl610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sr-Latn-RS" w:eastAsia="sr-Latn-RS"/>
    </w:rPr>
  </w:style>
  <w:style w:type="paragraph" w:customStyle="1" w:styleId="xl611">
    <w:name w:val="xl611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12">
    <w:name w:val="xl612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613">
    <w:name w:val="xl613"/>
    <w:basedOn w:val="Normal"/>
    <w:rsid w:val="00A906C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614">
    <w:name w:val="xl614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15">
    <w:name w:val="xl615"/>
    <w:basedOn w:val="Normal"/>
    <w:rsid w:val="00A906C7"/>
    <w:pP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616">
    <w:name w:val="xl616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617">
    <w:name w:val="xl617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18">
    <w:name w:val="xl618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19">
    <w:name w:val="xl619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620">
    <w:name w:val="xl620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21">
    <w:name w:val="xl621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22">
    <w:name w:val="xl622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23">
    <w:name w:val="xl623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24">
    <w:name w:val="xl624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25">
    <w:name w:val="xl625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626">
    <w:name w:val="xl626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27">
    <w:name w:val="xl62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  <w:lang w:val="sr-Latn-RS" w:eastAsia="sr-Latn-RS"/>
    </w:rPr>
  </w:style>
  <w:style w:type="paragraph" w:customStyle="1" w:styleId="xl628">
    <w:name w:val="xl628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FFFFFF"/>
      <w:lang w:val="sr-Latn-RS" w:eastAsia="sr-Latn-RS"/>
    </w:rPr>
  </w:style>
  <w:style w:type="paragraph" w:customStyle="1" w:styleId="xl629">
    <w:name w:val="xl629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b/>
      <w:bCs/>
      <w:color w:val="FFFFFF"/>
      <w:lang w:val="sr-Latn-RS" w:eastAsia="sr-Latn-RS"/>
    </w:rPr>
  </w:style>
  <w:style w:type="paragraph" w:customStyle="1" w:styleId="xl630">
    <w:name w:val="xl630"/>
    <w:basedOn w:val="Normal"/>
    <w:rsid w:val="00A906C7"/>
    <w:pP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31">
    <w:name w:val="xl63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32">
    <w:name w:val="xl632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33">
    <w:name w:val="xl633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34">
    <w:name w:val="xl634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35">
    <w:name w:val="xl635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636">
    <w:name w:val="xl636"/>
    <w:basedOn w:val="Normal"/>
    <w:rsid w:val="00A906C7"/>
    <w:pPr>
      <w:spacing w:before="100" w:beforeAutospacing="1" w:after="100" w:afterAutospacing="1"/>
      <w:jc w:val="center"/>
      <w:textAlignment w:val="center"/>
    </w:pPr>
    <w:rPr>
      <w:color w:val="FFFFFF"/>
      <w:lang w:val="sr-Latn-RS" w:eastAsia="sr-Latn-RS"/>
    </w:rPr>
  </w:style>
  <w:style w:type="paragraph" w:customStyle="1" w:styleId="xl637">
    <w:name w:val="xl637"/>
    <w:basedOn w:val="Normal"/>
    <w:rsid w:val="00A906C7"/>
    <w:pPr>
      <w:spacing w:before="100" w:beforeAutospacing="1" w:after="100" w:afterAutospacing="1"/>
      <w:textAlignment w:val="center"/>
    </w:pPr>
    <w:rPr>
      <w:b/>
      <w:bCs/>
      <w:color w:val="FFFFFF"/>
      <w:lang w:val="sr-Latn-RS" w:eastAsia="sr-Latn-RS"/>
    </w:rPr>
  </w:style>
  <w:style w:type="paragraph" w:customStyle="1" w:styleId="xl638">
    <w:name w:val="xl638"/>
    <w:basedOn w:val="Normal"/>
    <w:rsid w:val="00A906C7"/>
    <w:pPr>
      <w:spacing w:before="100" w:beforeAutospacing="1" w:after="100" w:afterAutospacing="1"/>
      <w:jc w:val="right"/>
      <w:textAlignment w:val="center"/>
    </w:pPr>
    <w:rPr>
      <w:b/>
      <w:bCs/>
      <w:color w:val="FFFFFF"/>
      <w:lang w:val="sr-Latn-RS" w:eastAsia="sr-Latn-RS"/>
    </w:rPr>
  </w:style>
  <w:style w:type="paragraph" w:customStyle="1" w:styleId="xl639">
    <w:name w:val="xl639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40">
    <w:name w:val="xl640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41">
    <w:name w:val="xl641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42">
    <w:name w:val="xl642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43">
    <w:name w:val="xl643"/>
    <w:basedOn w:val="Normal"/>
    <w:rsid w:val="00A906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644">
    <w:name w:val="xl644"/>
    <w:basedOn w:val="Normal"/>
    <w:rsid w:val="00A906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645">
    <w:name w:val="xl645"/>
    <w:basedOn w:val="Normal"/>
    <w:rsid w:val="00A906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646">
    <w:name w:val="xl646"/>
    <w:basedOn w:val="Normal"/>
    <w:rsid w:val="00A906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647">
    <w:name w:val="xl64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648">
    <w:name w:val="xl648"/>
    <w:basedOn w:val="Normal"/>
    <w:rsid w:val="00A906C7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649">
    <w:name w:val="xl649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650">
    <w:name w:val="xl650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51">
    <w:name w:val="xl651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52">
    <w:name w:val="xl652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53">
    <w:name w:val="xl653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654">
    <w:name w:val="xl654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55">
    <w:name w:val="xl655"/>
    <w:basedOn w:val="Normal"/>
    <w:rsid w:val="00A906C7"/>
    <w:pP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56">
    <w:name w:val="xl656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57">
    <w:name w:val="xl657"/>
    <w:basedOn w:val="Normal"/>
    <w:rsid w:val="00A906C7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58">
    <w:name w:val="xl658"/>
    <w:basedOn w:val="Normal"/>
    <w:rsid w:val="00A906C7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59">
    <w:name w:val="xl659"/>
    <w:basedOn w:val="Normal"/>
    <w:rsid w:val="00A906C7"/>
    <w:pPr>
      <w:shd w:val="clear" w:color="000000" w:fill="FFFFF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60">
    <w:name w:val="xl660"/>
    <w:basedOn w:val="Normal"/>
    <w:rsid w:val="00A906C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661">
    <w:name w:val="xl66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62">
    <w:name w:val="xl662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63">
    <w:name w:val="xl663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64">
    <w:name w:val="xl664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665">
    <w:name w:val="xl665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66">
    <w:name w:val="xl666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67">
    <w:name w:val="xl66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68">
    <w:name w:val="xl668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69">
    <w:name w:val="xl669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670">
    <w:name w:val="xl670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71">
    <w:name w:val="xl67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72">
    <w:name w:val="xl672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673">
    <w:name w:val="xl673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74">
    <w:name w:val="xl674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75">
    <w:name w:val="xl675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676">
    <w:name w:val="xl676"/>
    <w:basedOn w:val="Normal"/>
    <w:rsid w:val="00A906C7"/>
    <w:pP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77">
    <w:name w:val="xl677"/>
    <w:basedOn w:val="Normal"/>
    <w:rsid w:val="00A906C7"/>
    <w:pPr>
      <w:spacing w:before="100" w:beforeAutospacing="1" w:after="100" w:afterAutospacing="1"/>
      <w:jc w:val="center"/>
      <w:textAlignment w:val="center"/>
    </w:pPr>
    <w:rPr>
      <w:i/>
      <w:iCs/>
      <w:lang w:val="sr-Latn-RS" w:eastAsia="sr-Latn-RS"/>
    </w:rPr>
  </w:style>
  <w:style w:type="paragraph" w:customStyle="1" w:styleId="xl678">
    <w:name w:val="xl678"/>
    <w:basedOn w:val="Normal"/>
    <w:rsid w:val="00A906C7"/>
    <w:pPr>
      <w:spacing w:before="100" w:beforeAutospacing="1" w:after="100" w:afterAutospacing="1"/>
      <w:jc w:val="center"/>
      <w:textAlignment w:val="center"/>
    </w:pPr>
    <w:rPr>
      <w:i/>
      <w:iCs/>
      <w:lang w:val="sr-Latn-RS" w:eastAsia="sr-Latn-RS"/>
    </w:rPr>
  </w:style>
  <w:style w:type="paragraph" w:customStyle="1" w:styleId="xl679">
    <w:name w:val="xl679"/>
    <w:basedOn w:val="Normal"/>
    <w:rsid w:val="00A906C7"/>
    <w:pPr>
      <w:pBdr>
        <w:top w:val="single" w:sz="8" w:space="0" w:color="auto"/>
        <w:lef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80">
    <w:name w:val="xl680"/>
    <w:basedOn w:val="Normal"/>
    <w:rsid w:val="00A906C7"/>
    <w:pPr>
      <w:pBdr>
        <w:top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681">
    <w:name w:val="xl681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82">
    <w:name w:val="xl682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83">
    <w:name w:val="xl683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84">
    <w:name w:val="xl684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685">
    <w:name w:val="xl685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sr-Latn-RS" w:eastAsia="sr-Latn-RS"/>
    </w:rPr>
  </w:style>
  <w:style w:type="paragraph" w:customStyle="1" w:styleId="xl686">
    <w:name w:val="xl686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87">
    <w:name w:val="xl687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688">
    <w:name w:val="xl688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89">
    <w:name w:val="xl689"/>
    <w:basedOn w:val="Normal"/>
    <w:rsid w:val="00A906C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90">
    <w:name w:val="xl690"/>
    <w:basedOn w:val="Normal"/>
    <w:rsid w:val="00A906C7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91">
    <w:name w:val="xl691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692">
    <w:name w:val="xl692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93">
    <w:name w:val="xl693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94">
    <w:name w:val="xl694"/>
    <w:basedOn w:val="Normal"/>
    <w:rsid w:val="00A906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95">
    <w:name w:val="xl695"/>
    <w:basedOn w:val="Normal"/>
    <w:rsid w:val="00A906C7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96">
    <w:name w:val="xl696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97">
    <w:name w:val="xl69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698">
    <w:name w:val="xl698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699">
    <w:name w:val="xl699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700">
    <w:name w:val="xl700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701">
    <w:name w:val="xl701"/>
    <w:basedOn w:val="Normal"/>
    <w:rsid w:val="00A906C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702">
    <w:name w:val="xl702"/>
    <w:basedOn w:val="Normal"/>
    <w:rsid w:val="00A906C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03">
    <w:name w:val="xl703"/>
    <w:basedOn w:val="Normal"/>
    <w:rsid w:val="00A906C7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704">
    <w:name w:val="xl704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05">
    <w:name w:val="xl705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06">
    <w:name w:val="xl706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707">
    <w:name w:val="xl70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708">
    <w:name w:val="xl708"/>
    <w:basedOn w:val="Normal"/>
    <w:rsid w:val="00A906C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709">
    <w:name w:val="xl70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710">
    <w:name w:val="xl710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11">
    <w:name w:val="xl71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712">
    <w:name w:val="xl712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13">
    <w:name w:val="xl713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14">
    <w:name w:val="xl714"/>
    <w:basedOn w:val="Normal"/>
    <w:rsid w:val="00A906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15">
    <w:name w:val="xl715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16">
    <w:name w:val="xl716"/>
    <w:basedOn w:val="Normal"/>
    <w:rsid w:val="00A906C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717">
    <w:name w:val="xl717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718">
    <w:name w:val="xl718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719">
    <w:name w:val="xl719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720">
    <w:name w:val="xl720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721">
    <w:name w:val="xl721"/>
    <w:basedOn w:val="Normal"/>
    <w:rsid w:val="00A906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722">
    <w:name w:val="xl722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23">
    <w:name w:val="xl723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724">
    <w:name w:val="xl72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25">
    <w:name w:val="xl725"/>
    <w:basedOn w:val="Normal"/>
    <w:rsid w:val="00A906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726">
    <w:name w:val="xl726"/>
    <w:basedOn w:val="Normal"/>
    <w:rsid w:val="00A906C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727">
    <w:name w:val="xl727"/>
    <w:basedOn w:val="Normal"/>
    <w:rsid w:val="00A906C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728">
    <w:name w:val="xl728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29">
    <w:name w:val="xl729"/>
    <w:basedOn w:val="Normal"/>
    <w:rsid w:val="00A906C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730">
    <w:name w:val="xl730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31">
    <w:name w:val="xl731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32">
    <w:name w:val="xl732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33">
    <w:name w:val="xl733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34">
    <w:name w:val="xl734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35">
    <w:name w:val="xl735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36">
    <w:name w:val="xl73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37">
    <w:name w:val="xl73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38">
    <w:name w:val="xl738"/>
    <w:basedOn w:val="Normal"/>
    <w:rsid w:val="00A906C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39">
    <w:name w:val="xl73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40">
    <w:name w:val="xl740"/>
    <w:basedOn w:val="Normal"/>
    <w:rsid w:val="00A906C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41">
    <w:name w:val="xl741"/>
    <w:basedOn w:val="Normal"/>
    <w:rsid w:val="00A906C7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42">
    <w:name w:val="xl742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43">
    <w:name w:val="xl743"/>
    <w:basedOn w:val="Normal"/>
    <w:rsid w:val="00A906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44">
    <w:name w:val="xl74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45">
    <w:name w:val="xl745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46">
    <w:name w:val="xl746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47">
    <w:name w:val="xl747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48">
    <w:name w:val="xl748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49">
    <w:name w:val="xl749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50">
    <w:name w:val="xl750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51">
    <w:name w:val="xl751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52">
    <w:name w:val="xl752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53">
    <w:name w:val="xl753"/>
    <w:basedOn w:val="Normal"/>
    <w:rsid w:val="00A906C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54">
    <w:name w:val="xl754"/>
    <w:basedOn w:val="Normal"/>
    <w:rsid w:val="00A906C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55">
    <w:name w:val="xl755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56">
    <w:name w:val="xl756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57">
    <w:name w:val="xl75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58">
    <w:name w:val="xl758"/>
    <w:basedOn w:val="Normal"/>
    <w:rsid w:val="00A906C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59">
    <w:name w:val="xl759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60">
    <w:name w:val="xl760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61">
    <w:name w:val="xl761"/>
    <w:basedOn w:val="Normal"/>
    <w:rsid w:val="00A906C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62">
    <w:name w:val="xl762"/>
    <w:basedOn w:val="Normal"/>
    <w:rsid w:val="00A906C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63">
    <w:name w:val="xl763"/>
    <w:basedOn w:val="Normal"/>
    <w:rsid w:val="00A906C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64">
    <w:name w:val="xl764"/>
    <w:basedOn w:val="Normal"/>
    <w:rsid w:val="00A906C7"/>
    <w:pPr>
      <w:pBdr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65">
    <w:name w:val="xl765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66">
    <w:name w:val="xl766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67">
    <w:name w:val="xl767"/>
    <w:basedOn w:val="Normal"/>
    <w:rsid w:val="00A906C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68">
    <w:name w:val="xl768"/>
    <w:basedOn w:val="Normal"/>
    <w:rsid w:val="00A906C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69">
    <w:name w:val="xl769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70">
    <w:name w:val="xl770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71">
    <w:name w:val="xl771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72">
    <w:name w:val="xl772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73">
    <w:name w:val="xl773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74">
    <w:name w:val="xl774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75">
    <w:name w:val="xl775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76">
    <w:name w:val="xl776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77">
    <w:name w:val="xl777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78">
    <w:name w:val="xl778"/>
    <w:basedOn w:val="Normal"/>
    <w:rsid w:val="00A906C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79">
    <w:name w:val="xl77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b/>
      <w:bCs/>
      <w:color w:val="FFFFFF"/>
      <w:lang w:val="sr-Latn-RS" w:eastAsia="sr-Latn-RS"/>
    </w:rPr>
  </w:style>
  <w:style w:type="paragraph" w:customStyle="1" w:styleId="xl780">
    <w:name w:val="xl780"/>
    <w:basedOn w:val="Normal"/>
    <w:rsid w:val="00A906C7"/>
    <w:pPr>
      <w:spacing w:before="100" w:beforeAutospacing="1" w:after="100" w:afterAutospacing="1"/>
      <w:jc w:val="right"/>
      <w:textAlignment w:val="center"/>
    </w:pPr>
    <w:rPr>
      <w:b/>
      <w:bCs/>
      <w:color w:val="FFFFFF"/>
      <w:lang w:val="sr-Latn-RS" w:eastAsia="sr-Latn-RS"/>
    </w:rPr>
  </w:style>
  <w:style w:type="paragraph" w:customStyle="1" w:styleId="xl781">
    <w:name w:val="xl781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FFFFFF"/>
      <w:lang w:val="sr-Latn-RS" w:eastAsia="sr-Latn-RS"/>
    </w:rPr>
  </w:style>
  <w:style w:type="paragraph" w:customStyle="1" w:styleId="xl782">
    <w:name w:val="xl782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83">
    <w:name w:val="xl783"/>
    <w:basedOn w:val="Normal"/>
    <w:rsid w:val="00A906C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84">
    <w:name w:val="xl784"/>
    <w:basedOn w:val="Normal"/>
    <w:rsid w:val="00A906C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85">
    <w:name w:val="xl785"/>
    <w:basedOn w:val="Normal"/>
    <w:rsid w:val="00A906C7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86">
    <w:name w:val="xl78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87">
    <w:name w:val="xl787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88">
    <w:name w:val="xl788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89">
    <w:name w:val="xl78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790">
    <w:name w:val="xl790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91">
    <w:name w:val="xl791"/>
    <w:basedOn w:val="Normal"/>
    <w:rsid w:val="00A906C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792">
    <w:name w:val="xl792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93">
    <w:name w:val="xl793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94">
    <w:name w:val="xl794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95">
    <w:name w:val="xl795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96">
    <w:name w:val="xl796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97">
    <w:name w:val="xl797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798">
    <w:name w:val="xl798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FFFFFF"/>
      <w:lang w:val="sr-Latn-RS" w:eastAsia="sr-Latn-RS"/>
    </w:rPr>
  </w:style>
  <w:style w:type="paragraph" w:customStyle="1" w:styleId="xl799">
    <w:name w:val="xl799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00">
    <w:name w:val="xl800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01">
    <w:name w:val="xl801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02">
    <w:name w:val="xl802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03">
    <w:name w:val="xl803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804">
    <w:name w:val="xl804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05">
    <w:name w:val="xl805"/>
    <w:basedOn w:val="Normal"/>
    <w:rsid w:val="00A906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06">
    <w:name w:val="xl806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807">
    <w:name w:val="xl807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08">
    <w:name w:val="xl808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09">
    <w:name w:val="xl809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10">
    <w:name w:val="xl810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11">
    <w:name w:val="xl811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12">
    <w:name w:val="xl812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813">
    <w:name w:val="xl813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14">
    <w:name w:val="xl814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15">
    <w:name w:val="xl815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16">
    <w:name w:val="xl816"/>
    <w:basedOn w:val="Normal"/>
    <w:rsid w:val="00A906C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17">
    <w:name w:val="xl817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18">
    <w:name w:val="xl818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19">
    <w:name w:val="xl819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20">
    <w:name w:val="xl820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21">
    <w:name w:val="xl821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22">
    <w:name w:val="xl822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23">
    <w:name w:val="xl823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24">
    <w:name w:val="xl824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25">
    <w:name w:val="xl825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26">
    <w:name w:val="xl826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27">
    <w:name w:val="xl827"/>
    <w:basedOn w:val="Normal"/>
    <w:rsid w:val="00A906C7"/>
    <w:pPr>
      <w:spacing w:before="100" w:beforeAutospacing="1" w:after="100" w:afterAutospacing="1"/>
      <w:jc w:val="center"/>
    </w:pPr>
    <w:rPr>
      <w:lang w:val="sr-Latn-RS" w:eastAsia="sr-Latn-RS"/>
    </w:rPr>
  </w:style>
  <w:style w:type="paragraph" w:customStyle="1" w:styleId="xl828">
    <w:name w:val="xl828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29">
    <w:name w:val="xl829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30">
    <w:name w:val="xl830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31">
    <w:name w:val="xl831"/>
    <w:basedOn w:val="Normal"/>
    <w:rsid w:val="00A906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32">
    <w:name w:val="xl832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33">
    <w:name w:val="xl833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34">
    <w:name w:val="xl834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35">
    <w:name w:val="xl835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36">
    <w:name w:val="xl836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837">
    <w:name w:val="xl837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38">
    <w:name w:val="xl838"/>
    <w:basedOn w:val="Normal"/>
    <w:rsid w:val="00A906C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39">
    <w:name w:val="xl839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0">
    <w:name w:val="xl840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1">
    <w:name w:val="xl841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2">
    <w:name w:val="xl842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3">
    <w:name w:val="xl843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4">
    <w:name w:val="xl844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5">
    <w:name w:val="xl845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6">
    <w:name w:val="xl846"/>
    <w:basedOn w:val="Normal"/>
    <w:rsid w:val="00A906C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7">
    <w:name w:val="xl847"/>
    <w:basedOn w:val="Normal"/>
    <w:rsid w:val="00A906C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8">
    <w:name w:val="xl848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49">
    <w:name w:val="xl849"/>
    <w:basedOn w:val="Normal"/>
    <w:rsid w:val="00A906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850">
    <w:name w:val="xl850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51">
    <w:name w:val="xl851"/>
    <w:basedOn w:val="Normal"/>
    <w:rsid w:val="00A906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852">
    <w:name w:val="xl852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53">
    <w:name w:val="xl853"/>
    <w:basedOn w:val="Normal"/>
    <w:rsid w:val="00A906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854">
    <w:name w:val="xl854"/>
    <w:basedOn w:val="Normal"/>
    <w:rsid w:val="00A906C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55">
    <w:name w:val="xl855"/>
    <w:basedOn w:val="Normal"/>
    <w:rsid w:val="00A906C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56">
    <w:name w:val="xl856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CD5B4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857">
    <w:name w:val="xl857"/>
    <w:basedOn w:val="Normal"/>
    <w:rsid w:val="00A906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58">
    <w:name w:val="xl858"/>
    <w:basedOn w:val="Normal"/>
    <w:rsid w:val="00A906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59">
    <w:name w:val="xl859"/>
    <w:basedOn w:val="Normal"/>
    <w:rsid w:val="00A906C7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60">
    <w:name w:val="xl860"/>
    <w:basedOn w:val="Normal"/>
    <w:rsid w:val="00A906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61">
    <w:name w:val="xl861"/>
    <w:basedOn w:val="Normal"/>
    <w:rsid w:val="00A906C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62">
    <w:name w:val="xl862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63">
    <w:name w:val="xl863"/>
    <w:basedOn w:val="Normal"/>
    <w:rsid w:val="00A906C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sr-Latn-RS" w:eastAsia="sr-Latn-RS"/>
    </w:rPr>
  </w:style>
  <w:style w:type="paragraph" w:customStyle="1" w:styleId="xl864">
    <w:name w:val="xl864"/>
    <w:basedOn w:val="Normal"/>
    <w:rsid w:val="00A906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65">
    <w:name w:val="xl865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66">
    <w:name w:val="xl866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67">
    <w:name w:val="xl867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sr-Latn-RS" w:eastAsia="sr-Latn-RS"/>
    </w:rPr>
  </w:style>
  <w:style w:type="paragraph" w:customStyle="1" w:styleId="xl868">
    <w:name w:val="xl868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69">
    <w:name w:val="xl869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sr-Latn-RS" w:eastAsia="sr-Latn-RS"/>
    </w:rPr>
  </w:style>
  <w:style w:type="paragraph" w:customStyle="1" w:styleId="xl870">
    <w:name w:val="xl870"/>
    <w:basedOn w:val="Normal"/>
    <w:rsid w:val="00A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sr-Latn-RS" w:eastAsia="sr-Latn-RS"/>
    </w:rPr>
  </w:style>
  <w:style w:type="paragraph" w:customStyle="1" w:styleId="xl871">
    <w:name w:val="xl871"/>
    <w:basedOn w:val="Normal"/>
    <w:rsid w:val="00A906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72">
    <w:name w:val="xl872"/>
    <w:basedOn w:val="Normal"/>
    <w:rsid w:val="00A906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73">
    <w:name w:val="xl873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74">
    <w:name w:val="xl874"/>
    <w:basedOn w:val="Normal"/>
    <w:rsid w:val="00A906C7"/>
    <w:pPr>
      <w:pBdr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75">
    <w:name w:val="xl875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76">
    <w:name w:val="xl87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77">
    <w:name w:val="xl877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78">
    <w:name w:val="xl878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79">
    <w:name w:val="xl879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80">
    <w:name w:val="xl880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textAlignment w:val="top"/>
    </w:pPr>
    <w:rPr>
      <w:b/>
      <w:bCs/>
      <w:lang w:val="sr-Latn-RS" w:eastAsia="sr-Latn-RS"/>
    </w:rPr>
  </w:style>
  <w:style w:type="paragraph" w:customStyle="1" w:styleId="xl881">
    <w:name w:val="xl881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top"/>
    </w:pPr>
    <w:rPr>
      <w:b/>
      <w:bCs/>
      <w:lang w:val="sr-Latn-RS" w:eastAsia="sr-Latn-RS"/>
    </w:rPr>
  </w:style>
  <w:style w:type="paragraph" w:customStyle="1" w:styleId="xl882">
    <w:name w:val="xl88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83">
    <w:name w:val="xl883"/>
    <w:basedOn w:val="Normal"/>
    <w:rsid w:val="00A906C7"/>
    <w:pPr>
      <w:pBdr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84">
    <w:name w:val="xl88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85">
    <w:name w:val="xl885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86">
    <w:name w:val="xl886"/>
    <w:basedOn w:val="Normal"/>
    <w:rsid w:val="00A906C7"/>
    <w:pPr>
      <w:pBdr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87">
    <w:name w:val="xl887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88">
    <w:name w:val="xl888"/>
    <w:basedOn w:val="Normal"/>
    <w:rsid w:val="00A906C7"/>
    <w:pPr>
      <w:pBdr>
        <w:lef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889">
    <w:name w:val="xl889"/>
    <w:basedOn w:val="Normal"/>
    <w:rsid w:val="00A906C7"/>
    <w:pPr>
      <w:pBdr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890">
    <w:name w:val="xl890"/>
    <w:basedOn w:val="Normal"/>
    <w:rsid w:val="00A906C7"/>
    <w:pPr>
      <w:pBdr>
        <w:lef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91">
    <w:name w:val="xl891"/>
    <w:basedOn w:val="Normal"/>
    <w:rsid w:val="00A906C7"/>
    <w:pPr>
      <w:pBdr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892">
    <w:name w:val="xl892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93">
    <w:name w:val="xl893"/>
    <w:basedOn w:val="Normal"/>
    <w:rsid w:val="00A906C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94">
    <w:name w:val="xl894"/>
    <w:basedOn w:val="Normal"/>
    <w:rsid w:val="00A906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895">
    <w:name w:val="xl895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96">
    <w:name w:val="xl89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97">
    <w:name w:val="xl897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98">
    <w:name w:val="xl898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899">
    <w:name w:val="xl89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00">
    <w:name w:val="xl900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01">
    <w:name w:val="xl901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02">
    <w:name w:val="xl902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03">
    <w:name w:val="xl903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04">
    <w:name w:val="xl904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05">
    <w:name w:val="xl905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06">
    <w:name w:val="xl906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07">
    <w:name w:val="xl907"/>
    <w:basedOn w:val="Normal"/>
    <w:rsid w:val="00A906C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sr-Latn-RS" w:eastAsia="sr-Latn-RS"/>
    </w:rPr>
  </w:style>
  <w:style w:type="paragraph" w:customStyle="1" w:styleId="xl908">
    <w:name w:val="xl908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09">
    <w:name w:val="xl909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10">
    <w:name w:val="xl910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11">
    <w:name w:val="xl911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912">
    <w:name w:val="xl912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913">
    <w:name w:val="xl913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14">
    <w:name w:val="xl914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15">
    <w:name w:val="xl915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16">
    <w:name w:val="xl916"/>
    <w:basedOn w:val="Normal"/>
    <w:rsid w:val="00A906C7"/>
    <w:pPr>
      <w:pBdr>
        <w:top w:val="single" w:sz="8" w:space="0" w:color="auto"/>
        <w:lef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17">
    <w:name w:val="xl917"/>
    <w:basedOn w:val="Normal"/>
    <w:rsid w:val="00A906C7"/>
    <w:pPr>
      <w:pBdr>
        <w:top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18">
    <w:name w:val="xl918"/>
    <w:basedOn w:val="Normal"/>
    <w:rsid w:val="00A906C7"/>
    <w:pPr>
      <w:pBdr>
        <w:lef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19">
    <w:name w:val="xl919"/>
    <w:basedOn w:val="Normal"/>
    <w:rsid w:val="00A906C7"/>
    <w:pPr>
      <w:pBdr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20">
    <w:name w:val="xl920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21">
    <w:name w:val="xl921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22">
    <w:name w:val="xl922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923">
    <w:name w:val="xl923"/>
    <w:basedOn w:val="Normal"/>
    <w:rsid w:val="00A906C7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924">
    <w:name w:val="xl924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925">
    <w:name w:val="xl925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926">
    <w:name w:val="xl926"/>
    <w:basedOn w:val="Normal"/>
    <w:rsid w:val="00A906C7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927">
    <w:name w:val="xl927"/>
    <w:basedOn w:val="Normal"/>
    <w:rsid w:val="00A906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lang w:val="sr-Latn-RS" w:eastAsia="sr-Latn-RS"/>
    </w:rPr>
  </w:style>
  <w:style w:type="paragraph" w:customStyle="1" w:styleId="xl928">
    <w:name w:val="xl928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i/>
      <w:iCs/>
      <w:lang w:val="sr-Latn-RS" w:eastAsia="sr-Latn-RS"/>
    </w:rPr>
  </w:style>
  <w:style w:type="paragraph" w:customStyle="1" w:styleId="xl929">
    <w:name w:val="xl929"/>
    <w:basedOn w:val="Normal"/>
    <w:rsid w:val="00A906C7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30">
    <w:name w:val="xl930"/>
    <w:basedOn w:val="Normal"/>
    <w:rsid w:val="00A906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31">
    <w:name w:val="xl931"/>
    <w:basedOn w:val="Normal"/>
    <w:rsid w:val="00A906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32">
    <w:name w:val="xl932"/>
    <w:basedOn w:val="Normal"/>
    <w:rsid w:val="00A906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33">
    <w:name w:val="xl933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34">
    <w:name w:val="xl934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35">
    <w:name w:val="xl935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36">
    <w:name w:val="xl936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sr-Latn-RS" w:eastAsia="sr-Latn-RS"/>
    </w:rPr>
  </w:style>
  <w:style w:type="paragraph" w:customStyle="1" w:styleId="xl937">
    <w:name w:val="xl937"/>
    <w:basedOn w:val="Normal"/>
    <w:rsid w:val="00A906C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38">
    <w:name w:val="xl938"/>
    <w:basedOn w:val="Normal"/>
    <w:rsid w:val="00A906C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39">
    <w:name w:val="xl939"/>
    <w:basedOn w:val="Normal"/>
    <w:rsid w:val="00A906C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40">
    <w:name w:val="xl940"/>
    <w:basedOn w:val="Normal"/>
    <w:rsid w:val="00A906C7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lang w:val="sr-Latn-RS" w:eastAsia="sr-Latn-RS"/>
    </w:rPr>
  </w:style>
  <w:style w:type="paragraph" w:customStyle="1" w:styleId="xl941">
    <w:name w:val="xl941"/>
    <w:basedOn w:val="Normal"/>
    <w:rsid w:val="00A906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942">
    <w:name w:val="xl942"/>
    <w:basedOn w:val="Normal"/>
    <w:rsid w:val="00A906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RS" w:eastAsia="sr-Latn-RS"/>
    </w:rPr>
  </w:style>
  <w:style w:type="paragraph" w:customStyle="1" w:styleId="xl509">
    <w:name w:val="xl509"/>
    <w:basedOn w:val="Normal"/>
    <w:rsid w:val="004C3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sr-Latn-RS" w:eastAsia="sr-Latn-RS"/>
    </w:rPr>
  </w:style>
  <w:style w:type="paragraph" w:customStyle="1" w:styleId="xl510">
    <w:name w:val="xl510"/>
    <w:basedOn w:val="Normal"/>
    <w:rsid w:val="004C3A4E"/>
    <w:pPr>
      <w:spacing w:before="100" w:beforeAutospacing="1" w:after="100" w:afterAutospacing="1"/>
    </w:pPr>
    <w:rPr>
      <w:lang w:val="sr-Latn-RS" w:eastAsia="sr-Latn-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9915-6438-4C07-8BC7-B864D2E6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37</Pages>
  <Words>10369</Words>
  <Characters>59107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SKVS</cp:lastModifiedBy>
  <cp:revision>5</cp:revision>
  <cp:lastPrinted>2026-06-12T12:10:00Z</cp:lastPrinted>
  <dcterms:created xsi:type="dcterms:W3CDTF">2026-06-12T12:09:00Z</dcterms:created>
  <dcterms:modified xsi:type="dcterms:W3CDTF">2026-06-19T09:08:00Z</dcterms:modified>
</cp:coreProperties>
</file>